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553" w:rsidRDefault="00141553" w:rsidP="001D0A03">
      <w:pPr>
        <w:pStyle w:val="af"/>
        <w:ind w:firstLine="0"/>
        <w:rPr>
          <w:b/>
          <w:bCs/>
          <w:color w:val="000000"/>
          <w:sz w:val="28"/>
          <w:szCs w:val="28"/>
        </w:rPr>
      </w:pPr>
    </w:p>
    <w:p w:rsidR="00141553" w:rsidRDefault="00141553">
      <w:pPr>
        <w:pStyle w:val="af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141553" w:rsidRDefault="00141553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141553" w:rsidRDefault="00141553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141553" w:rsidRDefault="00141553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141553" w:rsidRDefault="00141553">
      <w:pPr>
        <w:pStyle w:val="af"/>
        <w:jc w:val="center"/>
        <w:rPr>
          <w:b/>
          <w:bCs/>
          <w:color w:val="000000"/>
          <w:sz w:val="28"/>
          <w:szCs w:val="28"/>
        </w:rPr>
      </w:pPr>
    </w:p>
    <w:p w:rsidR="00141553" w:rsidRDefault="00141553" w:rsidP="001D0A03">
      <w:pPr>
        <w:pStyle w:val="af"/>
        <w:ind w:firstLine="0"/>
        <w:rPr>
          <w:b/>
          <w:bCs/>
          <w:color w:val="000000"/>
          <w:sz w:val="28"/>
          <w:szCs w:val="28"/>
        </w:rPr>
      </w:pPr>
    </w:p>
    <w:p w:rsidR="00141553" w:rsidRDefault="00141553">
      <w:pPr>
        <w:pStyle w:val="af"/>
        <w:rPr>
          <w:b/>
          <w:bCs/>
          <w:color w:val="000000"/>
          <w:sz w:val="28"/>
          <w:szCs w:val="28"/>
        </w:rPr>
      </w:pPr>
    </w:p>
    <w:p w:rsidR="00141553" w:rsidRDefault="00141553">
      <w:pPr>
        <w:pStyle w:val="af"/>
        <w:rPr>
          <w:b/>
          <w:bCs/>
          <w:color w:val="000000"/>
          <w:sz w:val="28"/>
          <w:szCs w:val="28"/>
        </w:rPr>
      </w:pPr>
    </w:p>
    <w:p w:rsidR="00141553" w:rsidRDefault="00B5708C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ПРОГРАММА ВОСПИТАНИЯ</w:t>
      </w:r>
    </w:p>
    <w:p w:rsidR="001D0A03" w:rsidRDefault="001D0A03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летнего оздоровительного лагеря «Лесная поляна» </w:t>
      </w:r>
    </w:p>
    <w:p w:rsidR="001D0A03" w:rsidRDefault="001D0A03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на базе филиала муниципального бюджетного учреждения Михайловская средняя школа – </w:t>
      </w:r>
    </w:p>
    <w:p w:rsidR="00141553" w:rsidRDefault="001D0A03">
      <w:pPr>
        <w:spacing w:line="276" w:lineRule="auto"/>
        <w:jc w:val="center"/>
        <w:rPr>
          <w:rFonts w:cs="Times New Roman"/>
          <w:color w:val="000000"/>
          <w:sz w:val="32"/>
          <w:szCs w:val="32"/>
        </w:rPr>
      </w:pPr>
      <w:r>
        <w:rPr>
          <w:rFonts w:cs="Times New Roman"/>
          <w:b/>
          <w:bCs/>
          <w:sz w:val="28"/>
          <w:szCs w:val="28"/>
        </w:rPr>
        <w:t>Кузьмиярская основная школа</w:t>
      </w:r>
    </w:p>
    <w:p w:rsidR="00141553" w:rsidRDefault="00141553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141553" w:rsidRDefault="00141553">
      <w:pPr>
        <w:spacing w:line="276" w:lineRule="auto"/>
        <w:jc w:val="both"/>
        <w:rPr>
          <w:rFonts w:cs="Times New Roman"/>
          <w:b/>
          <w:sz w:val="28"/>
          <w:szCs w:val="28"/>
        </w:rPr>
      </w:pPr>
    </w:p>
    <w:p w:rsidR="00141553" w:rsidRDefault="00141553">
      <w:pPr>
        <w:spacing w:line="276" w:lineRule="auto"/>
        <w:jc w:val="right"/>
        <w:rPr>
          <w:rFonts w:cs="Times New Roman"/>
          <w:b/>
          <w:sz w:val="28"/>
          <w:szCs w:val="28"/>
        </w:rPr>
      </w:pPr>
    </w:p>
    <w:p w:rsidR="00141553" w:rsidRDefault="00141553">
      <w:pPr>
        <w:spacing w:line="360" w:lineRule="auto"/>
        <w:rPr>
          <w:rFonts w:cs="Times New Roman"/>
          <w:b/>
          <w:sz w:val="28"/>
          <w:szCs w:val="28"/>
        </w:rPr>
      </w:pPr>
    </w:p>
    <w:p w:rsidR="00141553" w:rsidRDefault="00141553">
      <w:pPr>
        <w:spacing w:line="360" w:lineRule="auto"/>
        <w:rPr>
          <w:rFonts w:cs="Times New Roman"/>
          <w:b/>
          <w:sz w:val="28"/>
          <w:szCs w:val="28"/>
        </w:rPr>
      </w:pPr>
    </w:p>
    <w:p w:rsidR="00141553" w:rsidRDefault="00141553">
      <w:pPr>
        <w:spacing w:line="360" w:lineRule="auto"/>
        <w:rPr>
          <w:rFonts w:cs="Times New Roman"/>
          <w:b/>
          <w:sz w:val="28"/>
          <w:szCs w:val="28"/>
        </w:rPr>
      </w:pPr>
    </w:p>
    <w:p w:rsidR="00141553" w:rsidRDefault="00141553">
      <w:pPr>
        <w:spacing w:line="360" w:lineRule="auto"/>
        <w:rPr>
          <w:rFonts w:cs="Times New Roman"/>
          <w:b/>
          <w:sz w:val="28"/>
          <w:szCs w:val="28"/>
        </w:rPr>
      </w:pPr>
    </w:p>
    <w:p w:rsidR="00141553" w:rsidRDefault="00141553">
      <w:pPr>
        <w:spacing w:line="360" w:lineRule="auto"/>
        <w:rPr>
          <w:rFonts w:cs="Times New Roman"/>
          <w:b/>
          <w:sz w:val="28"/>
          <w:szCs w:val="28"/>
        </w:rPr>
      </w:pPr>
    </w:p>
    <w:p w:rsidR="00141553" w:rsidRDefault="00141553">
      <w:pPr>
        <w:spacing w:line="360" w:lineRule="auto"/>
        <w:rPr>
          <w:rFonts w:cs="Times New Roman"/>
          <w:b/>
          <w:sz w:val="28"/>
          <w:szCs w:val="28"/>
        </w:rPr>
      </w:pPr>
    </w:p>
    <w:p w:rsidR="0061440C" w:rsidRDefault="0061440C">
      <w:pPr>
        <w:spacing w:line="360" w:lineRule="auto"/>
        <w:rPr>
          <w:rFonts w:cs="Times New Roman"/>
          <w:b/>
          <w:sz w:val="28"/>
          <w:szCs w:val="28"/>
        </w:rPr>
      </w:pPr>
    </w:p>
    <w:p w:rsidR="0061440C" w:rsidRDefault="0061440C">
      <w:pPr>
        <w:spacing w:line="360" w:lineRule="auto"/>
        <w:rPr>
          <w:rFonts w:cs="Times New Roman"/>
          <w:b/>
          <w:sz w:val="28"/>
          <w:szCs w:val="28"/>
        </w:rPr>
      </w:pPr>
    </w:p>
    <w:p w:rsidR="0061440C" w:rsidRDefault="0061440C">
      <w:pPr>
        <w:spacing w:line="360" w:lineRule="auto"/>
        <w:rPr>
          <w:rFonts w:cs="Times New Roman"/>
          <w:b/>
          <w:sz w:val="28"/>
          <w:szCs w:val="28"/>
        </w:rPr>
      </w:pPr>
    </w:p>
    <w:p w:rsidR="0061440C" w:rsidRDefault="0061440C">
      <w:pPr>
        <w:spacing w:line="360" w:lineRule="auto"/>
        <w:rPr>
          <w:rFonts w:cs="Times New Roman"/>
          <w:b/>
          <w:sz w:val="28"/>
          <w:szCs w:val="28"/>
        </w:rPr>
      </w:pPr>
    </w:p>
    <w:p w:rsidR="00141553" w:rsidRDefault="00141553">
      <w:pPr>
        <w:spacing w:line="360" w:lineRule="auto"/>
        <w:rPr>
          <w:rFonts w:cs="Times New Roman"/>
          <w:b/>
          <w:sz w:val="28"/>
          <w:szCs w:val="28"/>
        </w:rPr>
      </w:pPr>
    </w:p>
    <w:p w:rsidR="00141553" w:rsidRPr="0061440C" w:rsidRDefault="003304F0" w:rsidP="0061440C">
      <w:pPr>
        <w:jc w:val="center"/>
        <w:rPr>
          <w:sz w:val="28"/>
        </w:rPr>
      </w:pPr>
      <w:r>
        <w:rPr>
          <w:sz w:val="28"/>
        </w:rPr>
        <w:t>2026</w:t>
      </w:r>
      <w:r w:rsidR="0061440C" w:rsidRPr="0061440C">
        <w:rPr>
          <w:sz w:val="28"/>
        </w:rPr>
        <w:t xml:space="preserve"> год</w:t>
      </w:r>
    </w:p>
    <w:p w:rsidR="0061440C" w:rsidRDefault="0061440C"/>
    <w:p w:rsidR="0061440C" w:rsidRDefault="0061440C">
      <w:pPr>
        <w:rPr>
          <w:rFonts w:cs="Times New Roman"/>
          <w:b/>
          <w:sz w:val="28"/>
          <w:szCs w:val="28"/>
        </w:rPr>
      </w:pPr>
    </w:p>
    <w:p w:rsidR="000C49BA" w:rsidRDefault="000C49BA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p w:rsidR="000C49BA" w:rsidRDefault="000C49BA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p w:rsidR="000C49BA" w:rsidRDefault="000C49BA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p w:rsidR="000C49BA" w:rsidRDefault="000C49BA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p w:rsidR="000C49BA" w:rsidRDefault="000C49BA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p w:rsidR="000C49BA" w:rsidRDefault="000C49BA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p w:rsidR="000C49BA" w:rsidRDefault="000C49BA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p w:rsidR="000C49BA" w:rsidRDefault="000C49BA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p w:rsidR="00141553" w:rsidRDefault="00B5708C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lastRenderedPageBreak/>
        <w:t>СОДЕРЖАНИЕ</w:t>
      </w:r>
    </w:p>
    <w:p w:rsidR="00141553" w:rsidRDefault="00141553">
      <w:pPr>
        <w:tabs>
          <w:tab w:val="left" w:pos="6942"/>
        </w:tabs>
        <w:jc w:val="center"/>
        <w:rPr>
          <w:rFonts w:eastAsia="Times New Roman" w:cs="Times New Roman"/>
          <w:b/>
          <w:sz w:val="28"/>
          <w:szCs w:val="28"/>
        </w:rPr>
      </w:pPr>
    </w:p>
    <w:tbl>
      <w:tblPr>
        <w:tblW w:w="9473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  <w:tblLook w:val="04A0"/>
      </w:tblPr>
      <w:tblGrid>
        <w:gridCol w:w="8553"/>
        <w:gridCol w:w="920"/>
      </w:tblGrid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rPr>
                <w:rFonts w:cs="Times New Roman"/>
                <w:color w:val="000000"/>
                <w:sz w:val="28"/>
                <w:szCs w:val="28"/>
              </w:rPr>
            </w:pPr>
            <w:bookmarkStart w:id="1" w:name="_Hlk100848127"/>
            <w:r>
              <w:rPr>
                <w:rFonts w:cs="Times New Roman"/>
                <w:color w:val="000000"/>
                <w:sz w:val="28"/>
                <w:szCs w:val="28"/>
              </w:rPr>
              <w:t>Пояснительная записка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8"/>
              </w:rPr>
              <w:t>Раздел I. ЦЕННОСТНО-ЦЕЛЕВЫЕ ОСНОВЫ ВОСПИТАНИЯ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</w:pPr>
            <w:r>
              <w:t>8</w:t>
            </w:r>
          </w:p>
        </w:tc>
      </w:tr>
      <w:tr w:rsidR="00141553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141553" w:rsidRDefault="00B5708C">
            <w:pPr>
              <w:ind w:firstLine="846"/>
              <w:rPr>
                <w:rFonts w:eastAsia="Times New Roman" w:cs="Times New Roman"/>
                <w:color w:val="000000"/>
                <w:sz w:val="28"/>
              </w:rPr>
            </w:pPr>
            <w:r>
              <w:rPr>
                <w:rFonts w:eastAsia="Times New Roman" w:cs="Times New Roman"/>
                <w:color w:val="000000"/>
                <w:sz w:val="28"/>
              </w:rPr>
              <w:t>1.1. Цель и задачи воспитания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8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46"/>
              <w:outlineLvl w:val="0"/>
            </w:pPr>
            <w:r>
              <w:rPr>
                <w:rFonts w:eastAsia="Times New Roman" w:cs="Times New Roman"/>
                <w:color w:val="000000"/>
                <w:sz w:val="28"/>
              </w:rPr>
              <w:t>1.2. Методологические основы и принципы воспитательной деятельности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9</w:t>
            </w:r>
          </w:p>
        </w:tc>
      </w:tr>
      <w:tr w:rsidR="00141553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141553" w:rsidRDefault="00B5708C">
            <w:pPr>
              <w:ind w:firstLine="846"/>
              <w:outlineLvl w:val="0"/>
              <w:rPr>
                <w:rFonts w:eastAsia="Times New Roman" w:cs="Times New Roman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1.3. Основные направления воспитания 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141553">
        <w:trPr>
          <w:trHeight w:val="322"/>
        </w:trPr>
        <w:tc>
          <w:tcPr>
            <w:tcW w:w="8553" w:type="dxa"/>
            <w:shd w:val="clear" w:color="auto" w:fill="FFFFFF"/>
          </w:tcPr>
          <w:p w:rsidR="00141553" w:rsidRDefault="00B5708C">
            <w:pPr>
              <w:ind w:firstLine="846"/>
              <w:outlineLvl w:val="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1.4. Основные традиции и уникальность воспитательной деятельности</w:t>
            </w:r>
          </w:p>
        </w:tc>
        <w:tc>
          <w:tcPr>
            <w:tcW w:w="920" w:type="dxa"/>
            <w:shd w:val="clear" w:color="auto" w:fill="FFFFFF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pStyle w:val="1"/>
              <w:spacing w:before="0" w:after="0"/>
              <w:rPr>
                <w:b w:val="0"/>
                <w:color w:val="000000"/>
              </w:rPr>
            </w:pPr>
            <w:r>
              <w:rPr>
                <w:b w:val="0"/>
                <w:color w:val="000000"/>
                <w:sz w:val="28"/>
                <w:szCs w:val="24"/>
              </w:rPr>
              <w:t>Раздел II. СОДЕРЖАНИЕ, ВИДЫ И ФОРМЫ ВОСПИТАТЕЛЬНО ДЕЯТЕЛЬНОСТИ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</w:pPr>
            <w:r>
              <w:t>14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bookmarkStart w:id="2" w:name="_Hlk100848748"/>
            <w:bookmarkEnd w:id="1"/>
            <w:r>
              <w:rPr>
                <w:rFonts w:cs="Times New Roman"/>
                <w:color w:val="000000"/>
                <w:sz w:val="28"/>
                <w:szCs w:val="28"/>
              </w:rPr>
              <w:t>2.1. Модуль «Будущее России»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</w:pPr>
            <w:r>
              <w:t>14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2.2. Модуль «Ключевые мероприятия детского лагеря»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</w:pPr>
            <w:r>
              <w:t>15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iCs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2.3. Модуль </w:t>
            </w:r>
            <w:r>
              <w:rPr>
                <w:rFonts w:cs="Times New Roman"/>
                <w:iCs/>
                <w:color w:val="000000"/>
                <w:sz w:val="28"/>
                <w:szCs w:val="28"/>
              </w:rPr>
              <w:t>«Отрядная работа»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141553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2.4. Модуль «Коллективно-творческое дело (КТД)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2.5. Модуль «Самоуправление»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19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2.6. Модуль «Дополнительное образование»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141553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:rsidR="00141553" w:rsidRDefault="00B5708C">
            <w:pPr>
              <w:ind w:firstLine="850"/>
              <w:rPr>
                <w:rFonts w:eastAsia="Arial" w:cs="Times New Roman"/>
              </w:rPr>
            </w:pPr>
            <w:r>
              <w:rPr>
                <w:rFonts w:eastAsia="Arial" w:cs="Times New Roman"/>
                <w:sz w:val="28"/>
                <w:szCs w:val="28"/>
                <w:shd w:val="clear" w:color="auto" w:fill="FBFBFB"/>
              </w:rPr>
              <w:t>2.7. Модуль «Здоровый образ жизни»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  <w:shd w:val="clear" w:color="auto" w:fill="FBFBFB"/>
              </w:rPr>
              <w:t>2.8. Модуль «Организация предметно-эстетической среды»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  <w:shd w:val="clear" w:color="auto" w:fill="FBFBFB"/>
              </w:rPr>
              <w:t>2.9. Модуль «Профилактика и безопасность»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2.10. Модуль «Работа с вожатыми/воспитателями»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2.11. Модуль «Работа с родителями»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</w:rPr>
            </w:pPr>
            <w:r>
              <w:rPr>
                <w:rFonts w:cs="Times New Roman"/>
                <w:sz w:val="28"/>
                <w:szCs w:val="28"/>
              </w:rPr>
              <w:t>2.12. Модуль «Экскурсии и походы»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25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2.13. Модуль «Профориентация»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</w:pPr>
            <w:r>
              <w:t>26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ind w:firstLine="850"/>
              <w:rPr>
                <w:rFonts w:cs="Times New Roman"/>
              </w:rPr>
            </w:pPr>
            <w:r>
              <w:rPr>
                <w:rFonts w:cs="Times New Roman"/>
                <w:bCs/>
                <w:iCs/>
                <w:sz w:val="28"/>
                <w:szCs w:val="28"/>
              </w:rPr>
              <w:t>2.14. Модуль «Детское медиа-пространство»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27</w:t>
            </w:r>
          </w:p>
        </w:tc>
      </w:tr>
      <w:tr w:rsidR="00141553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:rsidR="00141553" w:rsidRDefault="00B5708C">
            <w:pPr>
              <w:tabs>
                <w:tab w:val="left" w:pos="851"/>
              </w:tabs>
              <w:ind w:firstLine="850"/>
            </w:pPr>
            <w:r>
              <w:rPr>
                <w:color w:val="000000"/>
                <w:sz w:val="28"/>
                <w:szCs w:val="28"/>
              </w:rPr>
              <w:t xml:space="preserve">2.15. Модуль </w:t>
            </w:r>
            <w:r>
              <w:rPr>
                <w:sz w:val="28"/>
                <w:szCs w:val="28"/>
              </w:rPr>
              <w:t>«Цифровая среда воспитания»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141553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:rsidR="00141553" w:rsidRDefault="00B5708C">
            <w:pPr>
              <w:keepNext/>
              <w:keepLines/>
              <w:widowControl w:val="0"/>
              <w:shd w:val="clear" w:color="auto" w:fill="auto"/>
              <w:ind w:firstLine="850"/>
              <w:outlineLvl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Cs/>
                <w:sz w:val="28"/>
                <w:szCs w:val="28"/>
                <w:lang w:eastAsia="ko-KR" w:bidi="ar-SA"/>
              </w:rPr>
              <w:lastRenderedPageBreak/>
              <w:t>2.16. Модуль «Социальное партнерство»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outlineLvl w:val="0"/>
              <w:rPr>
                <w:rFonts w:eastAsia="Times New Roman" w:cs="Times New Roman"/>
                <w:color w:val="000000"/>
                <w:sz w:val="28"/>
              </w:rPr>
            </w:pPr>
            <w:bookmarkStart w:id="3" w:name="_Hlk100848186"/>
            <w:bookmarkEnd w:id="2"/>
            <w:r>
              <w:rPr>
                <w:rFonts w:eastAsia="Times New Roman" w:cs="Times New Roman"/>
                <w:color w:val="000000"/>
                <w:sz w:val="28"/>
              </w:rPr>
              <w:t xml:space="preserve">Раздел III. ОРГАНИЗАЦИЯ ВОСПИТАТЕЛЬНОЙ ДЕЯТЕЛЬНОСТИ 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</w:pPr>
            <w:r>
              <w:t>30</w:t>
            </w:r>
          </w:p>
        </w:tc>
      </w:tr>
      <w:tr w:rsidR="00141553">
        <w:trPr>
          <w:trHeight w:val="276"/>
        </w:trPr>
        <w:tc>
          <w:tcPr>
            <w:tcW w:w="8553" w:type="dxa"/>
            <w:vMerge w:val="restart"/>
            <w:shd w:val="clear" w:color="auto" w:fill="FFFFFF"/>
          </w:tcPr>
          <w:p w:rsidR="00141553" w:rsidRDefault="00B5708C">
            <w:pPr>
              <w:ind w:firstLine="850"/>
              <w:outlineLvl w:val="0"/>
            </w:pPr>
            <w:r>
              <w:rPr>
                <w:rFonts w:eastAsia="Times New Roman" w:cs="Times New Roman"/>
                <w:color w:val="000000"/>
                <w:sz w:val="28"/>
              </w:rPr>
              <w:t>3.1. Особенности организации воспитательной деятельности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141553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141553" w:rsidRDefault="00B5708C">
            <w:pPr>
              <w:ind w:firstLine="850"/>
              <w:outlineLvl w:val="0"/>
              <w:rPr>
                <w:rFonts w:eastAsia="Times New Roman" w:cs="Times New Roman"/>
                <w:color w:val="000000"/>
                <w:sz w:val="28"/>
              </w:rPr>
            </w:pPr>
            <w:r>
              <w:rPr>
                <w:rFonts w:eastAsia="Times New Roman" w:cs="Times New Roman"/>
                <w:color w:val="000000"/>
                <w:sz w:val="28"/>
              </w:rPr>
              <w:t>3.2. Анализ воспитательного процесса и результатов воспитания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141553" w:rsidRDefault="00B5708C">
            <w:pPr>
              <w:spacing w:line="360" w:lineRule="auto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141553">
        <w:tc>
          <w:tcPr>
            <w:tcW w:w="8553" w:type="dxa"/>
            <w:shd w:val="clear" w:color="auto" w:fill="auto"/>
          </w:tcPr>
          <w:p w:rsidR="00141553" w:rsidRDefault="00B5708C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Приложения </w:t>
            </w:r>
          </w:p>
        </w:tc>
        <w:tc>
          <w:tcPr>
            <w:tcW w:w="920" w:type="dxa"/>
            <w:shd w:val="clear" w:color="auto" w:fill="auto"/>
          </w:tcPr>
          <w:p w:rsidR="00141553" w:rsidRDefault="00B5708C">
            <w:pPr>
              <w:spacing w:line="360" w:lineRule="auto"/>
              <w:jc w:val="center"/>
            </w:pPr>
            <w:r>
              <w:t>34</w:t>
            </w:r>
          </w:p>
        </w:tc>
      </w:tr>
      <w:bookmarkEnd w:id="3"/>
    </w:tbl>
    <w:p w:rsidR="00141553" w:rsidRDefault="00B5708C">
      <w:pPr>
        <w:tabs>
          <w:tab w:val="left" w:pos="6942"/>
        </w:tabs>
        <w:ind w:right="57"/>
        <w:jc w:val="center"/>
        <w:rPr>
          <w:rFonts w:cs="Times New Roman"/>
          <w:b/>
          <w:sz w:val="28"/>
          <w:szCs w:val="28"/>
        </w:rPr>
      </w:pPr>
      <w:r>
        <w:br w:type="page"/>
      </w:r>
    </w:p>
    <w:p w:rsidR="00141553" w:rsidRDefault="00B5708C">
      <w:pPr>
        <w:tabs>
          <w:tab w:val="left" w:pos="851"/>
        </w:tabs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141553" w:rsidRDefault="001D0A03">
      <w:pPr>
        <w:spacing w:line="360" w:lineRule="auto"/>
        <w:ind w:firstLine="85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Рабочая программа воспитания </w:t>
      </w:r>
      <w:r w:rsidR="009D15A7">
        <w:rPr>
          <w:rFonts w:eastAsia="Times New Roman" w:cs="Times New Roman"/>
          <w:color w:val="000000"/>
          <w:sz w:val="28"/>
          <w:szCs w:val="28"/>
        </w:rPr>
        <w:t>летнего оздоровительного лагеря</w:t>
      </w:r>
      <w:r>
        <w:rPr>
          <w:rFonts w:eastAsia="Times New Roman" w:cs="Times New Roman"/>
          <w:color w:val="000000"/>
          <w:sz w:val="28"/>
          <w:szCs w:val="28"/>
        </w:rPr>
        <w:t xml:space="preserve"> «Лесная поляна» </w:t>
      </w:r>
      <w:r w:rsidR="009D15A7">
        <w:rPr>
          <w:rFonts w:eastAsia="Times New Roman" w:cs="Times New Roman"/>
          <w:color w:val="000000"/>
          <w:sz w:val="28"/>
          <w:szCs w:val="28"/>
        </w:rPr>
        <w:t>подготовлена на</w:t>
      </w:r>
      <w:r w:rsidR="00B5708C">
        <w:rPr>
          <w:rFonts w:eastAsia="Times New Roman" w:cs="Times New Roman"/>
          <w:color w:val="000000"/>
          <w:sz w:val="28"/>
          <w:szCs w:val="28"/>
        </w:rPr>
        <w:t xml:space="preserve"> основе </w:t>
      </w:r>
      <w:r w:rsidR="00B5708C">
        <w:rPr>
          <w:rFonts w:eastAsia="Times New Roman" w:cs="Times New Roman"/>
          <w:sz w:val="28"/>
        </w:rPr>
        <w:t>Примерной рабочей программы воспитания для общеобразовательных организаций</w:t>
      </w:r>
      <w:r w:rsidR="00B5708C">
        <w:rPr>
          <w:rFonts w:eastAsia="Times New Roman" w:cs="Times New Roman"/>
          <w:color w:val="000000"/>
          <w:sz w:val="28"/>
          <w:szCs w:val="28"/>
        </w:rPr>
        <w:t xml:space="preserve">, разработанной </w:t>
      </w:r>
      <w:r w:rsidR="00B5708C">
        <w:rPr>
          <w:rFonts w:eastAsia="Times New Roman" w:cs="Times New Roman"/>
          <w:color w:val="000000"/>
          <w:sz w:val="28"/>
        </w:rPr>
        <w:t>Федеральным государственным бюджетным научным учреждением «Институт изучения детства, семьи и воспитания Российской академии образования»</w:t>
      </w:r>
      <w:r w:rsidR="00B5708C">
        <w:rPr>
          <w:rFonts w:eastAsia="Times New Roman" w:cs="Times New Roman"/>
          <w:color w:val="000000"/>
          <w:sz w:val="28"/>
          <w:szCs w:val="28"/>
        </w:rPr>
        <w:t xml:space="preserve"> в соответствии с нормативно-правовыми документами: 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Конституцией Российской Федерации (принята всенародным голосованием 12.12.1993, с изменениями, одобренными в ходе общероссийского голосования 01.07.2020).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Конвенцией о правах ребенка (одобрена Генеральной Ассамблеей ООН 20.11.1989, вступила в силу для СССР 15.09.1990).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законом от 29.12.2012 № 273-ФЗ «Об образовании в Российской Федерации».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законом от 24.07.1998 № 124-ФЗ «Об основных гарантиях прав ребенка в Российской Федераци</w:t>
      </w:r>
      <w:r w:rsidR="0061440C">
        <w:rPr>
          <w:rFonts w:eastAsia="Times New Roman" w:cs="Times New Roman"/>
          <w:sz w:val="28"/>
          <w:szCs w:val="28"/>
        </w:rPr>
        <w:t>о образования и ФГОС основного общего образования от 31 мая 2021 года.</w:t>
      </w:r>
      <w:r>
        <w:rPr>
          <w:rFonts w:eastAsia="Times New Roman" w:cs="Times New Roman"/>
          <w:color w:val="000000"/>
          <w:sz w:val="28"/>
          <w:szCs w:val="28"/>
        </w:rPr>
        <w:t>и».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законом от 30.12.2020 № 489-ФЗ «О молодежной политике в Российской Федерации».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Приказы №№286,287 Министерства просвещения Российской Федерации об утверждении ФГОС начального общег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- Указом Президента Российской Федерации от 21.07.2020 № 474 «О национальных целях развития Российской Федерации на период до 2030 года». 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lastRenderedPageBreak/>
        <w:t>- 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22272F"/>
          <w:sz w:val="28"/>
        </w:rPr>
        <w:t>Согласно Федеральному закону от 24 июля 1998 г. № 124-ФЗ «Об основных гарантиях прав ребенка в Российской Федерации» (с изменениями и дополнениями) к</w:t>
      </w:r>
      <w:r>
        <w:rPr>
          <w:rFonts w:eastAsia="Times New Roman" w:cs="Times New Roman"/>
          <w:b/>
          <w:color w:val="000000"/>
          <w:sz w:val="28"/>
          <w:highlight w:val="white"/>
        </w:rPr>
        <w:t>организациям отдыха детей и их оздоровления</w:t>
      </w:r>
      <w:r>
        <w:rPr>
          <w:rFonts w:eastAsia="Times New Roman" w:cs="Times New Roman"/>
          <w:color w:val="000000"/>
          <w:sz w:val="28"/>
          <w:highlight w:val="white"/>
        </w:rPr>
        <w:t xml:space="preserve"> (далее</w:t>
      </w:r>
      <w:r>
        <w:rPr>
          <w:rFonts w:eastAsia="Times New Roman" w:cs="Times New Roman"/>
          <w:color w:val="000000"/>
          <w:sz w:val="28"/>
          <w:szCs w:val="28"/>
        </w:rPr>
        <w:t xml:space="preserve"> – </w:t>
      </w:r>
      <w:r>
        <w:rPr>
          <w:rFonts w:eastAsia="Times New Roman" w:cs="Times New Roman"/>
          <w:color w:val="000000"/>
          <w:sz w:val="28"/>
        </w:rPr>
        <w:t xml:space="preserve">детский лагерь) </w:t>
      </w:r>
      <w:r>
        <w:rPr>
          <w:rFonts w:eastAsia="Times New Roman" w:cs="Times New Roman"/>
          <w:color w:val="000000"/>
          <w:sz w:val="28"/>
          <w:highlight w:val="white"/>
        </w:rPr>
        <w:t>относятся организации (независимо от их организационно-правовых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оздоровления детей: 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Программа является методическим документом, определяющим комплекс основных характеристик воспитательной работы, разрабатывается с учетом государственной политики в области образования и воспитания.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lastRenderedPageBreak/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Ценности </w:t>
      </w:r>
      <w:r>
        <w:rPr>
          <w:rFonts w:eastAsia="Times New Roman" w:cs="Times New Roman"/>
          <w:b/>
          <w:color w:val="000000"/>
          <w:sz w:val="28"/>
          <w:szCs w:val="28"/>
        </w:rPr>
        <w:t>Родины и природы</w:t>
      </w:r>
      <w:r>
        <w:rPr>
          <w:rFonts w:eastAsia="Times New Roman" w:cs="Times New Roman"/>
          <w:color w:val="000000"/>
          <w:sz w:val="28"/>
          <w:szCs w:val="28"/>
        </w:rPr>
        <w:t xml:space="preserve"> лежат в основе патриотического направления воспитания.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Ценности </w:t>
      </w:r>
      <w:r>
        <w:rPr>
          <w:rFonts w:eastAsia="Times New Roman" w:cs="Times New Roman"/>
          <w:b/>
          <w:color w:val="000000"/>
          <w:sz w:val="28"/>
          <w:szCs w:val="28"/>
        </w:rPr>
        <w:t>человека, дружбы, семьи</w:t>
      </w:r>
      <w:r>
        <w:rPr>
          <w:rFonts w:eastAsia="Times New Roman" w:cs="Times New Roman"/>
          <w:color w:val="000000"/>
          <w:sz w:val="28"/>
          <w:szCs w:val="28"/>
        </w:rPr>
        <w:t>, сотрудничества лежат в основе духовно-нравственного и социального направлений воспитания.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Ценность </w:t>
      </w:r>
      <w:r>
        <w:rPr>
          <w:rFonts w:eastAsia="Times New Roman" w:cs="Times New Roman"/>
          <w:b/>
          <w:color w:val="000000"/>
          <w:sz w:val="28"/>
          <w:szCs w:val="28"/>
        </w:rPr>
        <w:t>знания</w:t>
      </w:r>
      <w:r>
        <w:rPr>
          <w:rFonts w:eastAsia="Times New Roman" w:cs="Times New Roman"/>
          <w:color w:val="000000"/>
          <w:sz w:val="28"/>
          <w:szCs w:val="28"/>
        </w:rPr>
        <w:t xml:space="preserve"> лежит в основе познавательного направления воспитания.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Ценность </w:t>
      </w:r>
      <w:r>
        <w:rPr>
          <w:rFonts w:eastAsia="Times New Roman" w:cs="Times New Roman"/>
          <w:b/>
          <w:color w:val="000000"/>
          <w:sz w:val="28"/>
          <w:szCs w:val="28"/>
        </w:rPr>
        <w:t>здоровья</w:t>
      </w:r>
      <w:r>
        <w:rPr>
          <w:rFonts w:eastAsia="Times New Roman" w:cs="Times New Roman"/>
          <w:color w:val="000000"/>
          <w:sz w:val="28"/>
          <w:szCs w:val="28"/>
        </w:rPr>
        <w:t xml:space="preserve"> лежит в основе направления физического воспитания.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Ценность </w:t>
      </w:r>
      <w:r>
        <w:rPr>
          <w:rFonts w:eastAsia="Times New Roman" w:cs="Times New Roman"/>
          <w:b/>
          <w:color w:val="000000"/>
          <w:sz w:val="28"/>
          <w:szCs w:val="28"/>
        </w:rPr>
        <w:t>труда</w:t>
      </w:r>
      <w:r>
        <w:rPr>
          <w:rFonts w:eastAsia="Times New Roman" w:cs="Times New Roman"/>
          <w:color w:val="000000"/>
          <w:sz w:val="28"/>
          <w:szCs w:val="28"/>
        </w:rPr>
        <w:t xml:space="preserve"> лежит в основе трудового направления воспитания.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Ценности </w:t>
      </w:r>
      <w:r>
        <w:rPr>
          <w:rFonts w:eastAsia="Times New Roman" w:cs="Times New Roman"/>
          <w:b/>
          <w:color w:val="000000"/>
          <w:sz w:val="28"/>
          <w:szCs w:val="28"/>
        </w:rPr>
        <w:t>культуры и красоты</w:t>
      </w:r>
      <w:r>
        <w:rPr>
          <w:rFonts w:eastAsia="Times New Roman" w:cs="Times New Roman"/>
          <w:color w:val="000000"/>
          <w:sz w:val="28"/>
          <w:szCs w:val="28"/>
        </w:rPr>
        <w:t xml:space="preserve"> лежат в основе эстетического направления воспитания.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Программа включает три раздела: целевой; содержательный; организационный.</w:t>
      </w:r>
    </w:p>
    <w:p w:rsidR="00141553" w:rsidRDefault="00B5708C">
      <w:pPr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Приложение: примерный календарный план воспитательной работы.</w:t>
      </w:r>
    </w:p>
    <w:p w:rsidR="00141553" w:rsidRDefault="00141553">
      <w:pPr>
        <w:tabs>
          <w:tab w:val="left" w:pos="851"/>
        </w:tabs>
        <w:spacing w:line="360" w:lineRule="auto"/>
        <w:rPr>
          <w:color w:val="000000"/>
          <w:sz w:val="28"/>
          <w:szCs w:val="28"/>
        </w:rPr>
      </w:pPr>
    </w:p>
    <w:p w:rsidR="00141553" w:rsidRDefault="00B570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rPr>
          <w:rFonts w:eastAsia="Times New Roman" w:cs="Times New Roman"/>
          <w:b/>
          <w:color w:val="000000"/>
          <w:sz w:val="28"/>
        </w:rPr>
      </w:pPr>
      <w:r>
        <w:rPr>
          <w:rFonts w:eastAsia="Times New Roman" w:cs="Times New Roman"/>
          <w:b/>
          <w:color w:val="000000"/>
          <w:sz w:val="28"/>
        </w:rPr>
        <w:br w:type="page"/>
      </w:r>
    </w:p>
    <w:p w:rsidR="00141553" w:rsidRDefault="00B5708C">
      <w:pPr>
        <w:spacing w:line="360" w:lineRule="auto"/>
        <w:jc w:val="center"/>
        <w:rPr>
          <w:rFonts w:eastAsia="Times New Roman" w:cs="Times New Roman"/>
          <w:b/>
          <w:color w:val="000000"/>
          <w:sz w:val="28"/>
        </w:rPr>
      </w:pPr>
      <w:r>
        <w:rPr>
          <w:rFonts w:eastAsia="Times New Roman" w:cs="Times New Roman"/>
          <w:b/>
          <w:color w:val="000000"/>
          <w:sz w:val="28"/>
        </w:rPr>
        <w:lastRenderedPageBreak/>
        <w:t>Раздел I. ЦЕННОСТНО-ЦЕЛЕВЫЕ ОСНОВЫ ВОСПИТАНИЯ</w:t>
      </w:r>
    </w:p>
    <w:p w:rsidR="00141553" w:rsidRDefault="00141553">
      <w:pPr>
        <w:spacing w:line="360" w:lineRule="auto"/>
        <w:rPr>
          <w:rFonts w:eastAsia="Times New Roman" w:cs="Times New Roman"/>
          <w:b/>
          <w:color w:val="000000"/>
          <w:sz w:val="28"/>
        </w:rPr>
      </w:pP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Нормативные ценностно-целевые основы воспитания детей в </w:t>
      </w:r>
      <w:r w:rsidR="009D15A7"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Fonts w:eastAsia="Times New Roman" w:cs="Times New Roman"/>
          <w:color w:val="000000"/>
          <w:sz w:val="28"/>
        </w:rPr>
        <w:t xml:space="preserve">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</w:t>
      </w:r>
    </w:p>
    <w:p w:rsidR="00141553" w:rsidRDefault="00B5708C">
      <w:pPr>
        <w:spacing w:line="360" w:lineRule="auto"/>
        <w:ind w:firstLine="709"/>
        <w:jc w:val="both"/>
        <w:rPr>
          <w:rFonts w:eastAsia="Times New Roman" w:cs="Times New Roman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</w:t>
      </w:r>
      <w:r>
        <w:rPr>
          <w:rFonts w:eastAsia="Times New Roman" w:cs="Times New Roman"/>
          <w:color w:val="000000"/>
          <w:sz w:val="28"/>
        </w:rPr>
        <w:br/>
        <w:t xml:space="preserve">и потребностями родителей (законных представителей) несовершеннолетних детей. </w:t>
      </w:r>
    </w:p>
    <w:p w:rsidR="00141553" w:rsidRDefault="00B5708C">
      <w:pP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Воспитательная деятельность в </w:t>
      </w:r>
      <w:r w:rsidR="009D15A7"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Fonts w:eastAsia="Times New Roman" w:cs="Times New Roman"/>
          <w:color w:val="000000"/>
          <w:sz w:val="28"/>
        </w:rPr>
        <w:t xml:space="preserve">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141553" w:rsidRDefault="00141553">
      <w:pPr>
        <w:spacing w:line="360" w:lineRule="auto"/>
        <w:ind w:firstLine="709"/>
        <w:rPr>
          <w:rFonts w:eastAsia="Times New Roman" w:cs="Times New Roman"/>
          <w:color w:val="000000"/>
          <w:sz w:val="28"/>
        </w:rPr>
      </w:pPr>
    </w:p>
    <w:p w:rsidR="00141553" w:rsidRDefault="00B5708C">
      <w:pPr>
        <w:spacing w:line="360" w:lineRule="auto"/>
        <w:jc w:val="center"/>
        <w:rPr>
          <w:sz w:val="28"/>
        </w:rPr>
      </w:pPr>
      <w:r>
        <w:rPr>
          <w:rFonts w:eastAsia="Times New Roman" w:cs="Times New Roman"/>
          <w:b/>
          <w:color w:val="000000"/>
          <w:sz w:val="28"/>
        </w:rPr>
        <w:t>1.1. Цель и задачи воспитания</w:t>
      </w:r>
    </w:p>
    <w:p w:rsidR="00141553" w:rsidRDefault="00B5708C">
      <w:pPr>
        <w:spacing w:line="360" w:lineRule="auto"/>
        <w:ind w:firstLine="709"/>
        <w:jc w:val="both"/>
        <w:rPr>
          <w:rFonts w:eastAsia="Times New Roman" w:cs="Times New Roman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</w:t>
      </w:r>
      <w:r>
        <w:rPr>
          <w:rFonts w:eastAsia="Times New Roman" w:cs="Times New Roman"/>
          <w:color w:val="000000"/>
          <w:sz w:val="28"/>
        </w:rPr>
        <w:lastRenderedPageBreak/>
        <w:t xml:space="preserve">Российской Федерации в сфере образования </w:t>
      </w:r>
      <w:r>
        <w:rPr>
          <w:rFonts w:eastAsia="Times New Roman" w:cs="Times New Roman"/>
          <w:b/>
          <w:color w:val="000000"/>
          <w:sz w:val="28"/>
        </w:rPr>
        <w:t>цель воспитания</w:t>
      </w:r>
      <w:r>
        <w:rPr>
          <w:rFonts w:eastAsia="Times New Roman" w:cs="Times New Roman"/>
          <w:color w:val="000000"/>
          <w:sz w:val="28"/>
        </w:rPr>
        <w:t>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141553" w:rsidRDefault="00B5708C">
      <w:pPr>
        <w:pStyle w:val="ParaAttribute16"/>
        <w:spacing w:line="360" w:lineRule="auto"/>
        <w:ind w:left="0" w:firstLine="851"/>
        <w:rPr>
          <w:rStyle w:val="CharAttribute484"/>
          <w:rFonts w:eastAsia="№Е"/>
          <w:i w:val="0"/>
          <w:color w:val="000000"/>
          <w:szCs w:val="28"/>
        </w:rPr>
      </w:pPr>
      <w:r>
        <w:rPr>
          <w:rFonts w:eastAsia="Times New Roman"/>
          <w:color w:val="000000"/>
          <w:sz w:val="28"/>
        </w:rPr>
        <w:t>Задачи воспитания определены</w:t>
      </w:r>
      <w:r>
        <w:rPr>
          <w:rStyle w:val="CharAttribute484"/>
          <w:rFonts w:eastAsia="№Е"/>
          <w:i w:val="0"/>
          <w:color w:val="000000"/>
          <w:szCs w:val="28"/>
        </w:rPr>
        <w:t xml:space="preserve"> с учетом интеллектуально-когнитивной, эмоционально-оценочной, деятельностно-практической составляющих развития личности;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- 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-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141553" w:rsidRDefault="00141553">
      <w:pPr>
        <w:pStyle w:val="ParaAttribute16"/>
        <w:spacing w:line="360" w:lineRule="auto"/>
        <w:ind w:left="0" w:firstLine="851"/>
        <w:jc w:val="left"/>
        <w:rPr>
          <w:rFonts w:eastAsia="Times New Roman"/>
          <w:color w:val="000000"/>
          <w:sz w:val="28"/>
        </w:rPr>
      </w:pPr>
    </w:p>
    <w:p w:rsidR="00141553" w:rsidRDefault="00B5708C">
      <w:pPr>
        <w:spacing w:line="360" w:lineRule="auto"/>
        <w:jc w:val="center"/>
        <w:outlineLvl w:val="0"/>
        <w:rPr>
          <w:sz w:val="28"/>
        </w:rPr>
      </w:pPr>
      <w:r>
        <w:rPr>
          <w:rFonts w:eastAsia="Times New Roman" w:cs="Times New Roman"/>
          <w:b/>
          <w:color w:val="000000"/>
          <w:sz w:val="28"/>
        </w:rPr>
        <w:t>1.2. Методологические основы и принципы воспитательной деятельности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Методологической основой Программы воспитания являются антропологический, культурно-исторический и системно-деятельностный подходы. 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lastRenderedPageBreak/>
        <w:t xml:space="preserve">Воспитательная деятельность в </w:t>
      </w:r>
      <w:r w:rsidR="009D15A7">
        <w:rPr>
          <w:rFonts w:eastAsia="Times New Roman"/>
          <w:color w:val="000000"/>
          <w:sz w:val="28"/>
          <w:szCs w:val="28"/>
        </w:rPr>
        <w:t xml:space="preserve">летнем оздоровительном лагере «Лесная поляна» </w:t>
      </w:r>
      <w:r>
        <w:rPr>
          <w:rFonts w:eastAsia="Times New Roman"/>
          <w:color w:val="000000"/>
          <w:sz w:val="28"/>
        </w:rPr>
        <w:t>основывается на следующих принципах: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- принцип гуманистической направленности.</w:t>
      </w:r>
      <w:r>
        <w:rPr>
          <w:rFonts w:eastAsia="Times New Roman"/>
          <w:color w:val="000000"/>
          <w:sz w:val="28"/>
        </w:rPr>
        <w:t> 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- принцип ценностного единства и совместности</w:t>
      </w:r>
      <w:r>
        <w:rPr>
          <w:rFonts w:eastAsia="Times New Roman"/>
          <w:color w:val="000000"/>
          <w:sz w:val="28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 xml:space="preserve">принцип культуросообразности. </w:t>
      </w:r>
      <w:r>
        <w:rPr>
          <w:rFonts w:eastAsia="Times New Roman"/>
          <w:color w:val="000000"/>
          <w:sz w:val="28"/>
        </w:rPr>
        <w:t xml:space="preserve">Воспитание основывается на культуре и традициях России, включая культурные особенности региона; 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принцип следования нравственному примеру</w:t>
      </w:r>
      <w:r>
        <w:rPr>
          <w:rFonts w:eastAsia="Times New Roman"/>
          <w:color w:val="000000"/>
          <w:sz w:val="28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принцип безопасной жизнедеятельности</w:t>
      </w:r>
      <w:r>
        <w:rPr>
          <w:rFonts w:eastAsia="Times New Roman"/>
          <w:color w:val="000000"/>
          <w:sz w:val="28"/>
        </w:rPr>
        <w:t xml:space="preserve">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принцип совместной деятельности ребенка и взрослого</w:t>
      </w:r>
      <w:r>
        <w:rPr>
          <w:rFonts w:eastAsia="Times New Roman"/>
          <w:color w:val="000000"/>
          <w:sz w:val="28"/>
        </w:rPr>
        <w:t>. Значимость совместной деятельности взрослого и ребенка на основе приобщения к культурным ценностям и их освоения;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принцип инклюзивности</w:t>
      </w:r>
      <w:r>
        <w:rPr>
          <w:rFonts w:eastAsia="Times New Roman"/>
          <w:color w:val="000000"/>
          <w:sz w:val="28"/>
        </w:rPr>
        <w:t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lastRenderedPageBreak/>
        <w:t>Уклад</w:t>
      </w:r>
      <w:r>
        <w:rPr>
          <w:rFonts w:eastAsia="Times New Roman"/>
          <w:color w:val="000000"/>
          <w:sz w:val="28"/>
        </w:rPr>
        <w:t xml:space="preserve">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сообществ, описывающий предметно-эстетическую среду, деятельности и социокультурный контекст. 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Воспитывающая среда</w:t>
      </w:r>
      <w:r>
        <w:rPr>
          <w:rFonts w:eastAsia="Times New Roman"/>
          <w:color w:val="000000"/>
          <w:sz w:val="28"/>
        </w:rPr>
        <w:t xml:space="preserve">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Воспитывающие общности</w:t>
      </w:r>
      <w:r>
        <w:rPr>
          <w:rFonts w:eastAsia="Times New Roman"/>
          <w:color w:val="000000"/>
          <w:sz w:val="28"/>
        </w:rPr>
        <w:t>: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детские (одновозрастные и разновозрастные отряды)</w:t>
      </w:r>
      <w:r>
        <w:rPr>
          <w:rFonts w:eastAsia="Times New Roman"/>
          <w:color w:val="000000"/>
          <w:sz w:val="28"/>
        </w:rPr>
        <w:t>. Ключевым механизмом воспитания является временный детский коллектив.</w:t>
      </w:r>
      <w:r>
        <w:rPr>
          <w:sz w:val="28"/>
          <w:szCs w:val="28"/>
        </w:rPr>
        <w:t xml:space="preserve">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</w:t>
      </w:r>
      <w:r>
        <w:rPr>
          <w:rFonts w:eastAsia="Times New Roman"/>
          <w:color w:val="000000"/>
          <w:sz w:val="28"/>
        </w:rPr>
        <w:t>.</w:t>
      </w:r>
    </w:p>
    <w:p w:rsidR="00141553" w:rsidRDefault="00B5708C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детско-взрослые</w:t>
      </w:r>
      <w:r>
        <w:rPr>
          <w:rFonts w:eastAsia="Times New Roman"/>
          <w:color w:val="000000"/>
          <w:sz w:val="28"/>
        </w:rPr>
        <w:t xml:space="preserve">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</w:t>
      </w:r>
      <w:r w:rsidR="00A215C0">
        <w:rPr>
          <w:rFonts w:eastAsia="Times New Roman"/>
          <w:color w:val="000000"/>
          <w:sz w:val="28"/>
          <w:szCs w:val="28"/>
        </w:rPr>
        <w:t>летнем оздоровительном лагере «Лесная поляна»</w:t>
      </w:r>
      <w:r w:rsidR="00A215C0">
        <w:rPr>
          <w:rFonts w:eastAsia="Times New Roman"/>
          <w:color w:val="000000"/>
          <w:sz w:val="28"/>
        </w:rPr>
        <w:t xml:space="preserve"> – «Дети-Воспитатель</w:t>
      </w:r>
      <w:r>
        <w:rPr>
          <w:rFonts w:eastAsia="Times New Roman"/>
          <w:color w:val="000000"/>
          <w:sz w:val="28"/>
        </w:rPr>
        <w:t>».</w:t>
      </w:r>
    </w:p>
    <w:p w:rsidR="00141553" w:rsidRDefault="00141553">
      <w:pPr>
        <w:pStyle w:val="1"/>
        <w:spacing w:before="0" w:after="0" w:line="360" w:lineRule="auto"/>
        <w:jc w:val="center"/>
        <w:rPr>
          <w:color w:val="000000"/>
          <w:sz w:val="28"/>
          <w:szCs w:val="24"/>
        </w:rPr>
      </w:pPr>
    </w:p>
    <w:p w:rsidR="00141553" w:rsidRDefault="00B5708C">
      <w:pPr>
        <w:pStyle w:val="1"/>
        <w:spacing w:before="0" w:after="0" w:line="360" w:lineRule="auto"/>
        <w:jc w:val="center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1.3. Основные направления воспитания </w:t>
      </w:r>
    </w:p>
    <w:p w:rsidR="00141553" w:rsidRDefault="00B5708C">
      <w:pPr>
        <w:widowControl w:val="0"/>
        <w:spacing w:line="360" w:lineRule="auto"/>
        <w:ind w:firstLine="850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141553" w:rsidRDefault="00B5708C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rFonts w:cs="Times New Roman"/>
          <w:color w:val="000000"/>
          <w:sz w:val="28"/>
          <w:szCs w:val="28"/>
        </w:rPr>
        <w:t xml:space="preserve">- </w:t>
      </w:r>
      <w:r>
        <w:rPr>
          <w:b/>
          <w:color w:val="000000"/>
          <w:sz w:val="28"/>
        </w:rPr>
        <w:t>гражданское воспитание</w:t>
      </w:r>
      <w:r>
        <w:rPr>
          <w:color w:val="000000"/>
          <w:sz w:val="28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141553" w:rsidRDefault="00B5708C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воспитание</w:t>
      </w:r>
      <w:r>
        <w:rPr>
          <w:color w:val="000000"/>
          <w:sz w:val="28"/>
        </w:rPr>
        <w:t xml:space="preserve"> патриотизма, любви к своему народу и уважения к </w:t>
      </w:r>
      <w:r>
        <w:rPr>
          <w:color w:val="000000"/>
          <w:sz w:val="28"/>
        </w:rPr>
        <w:lastRenderedPageBreak/>
        <w:t>другим народам России, формирование общероссийской культурной идентичности;</w:t>
      </w:r>
    </w:p>
    <w:p w:rsidR="00141553" w:rsidRDefault="00B5708C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духовно-нравственное развитие и воспитание</w:t>
      </w:r>
      <w:r>
        <w:rPr>
          <w:color w:val="000000"/>
          <w:sz w:val="28"/>
        </w:rPr>
        <w:t xml:space="preserve"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141553" w:rsidRDefault="00B5708C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эстетическое воспитание</w:t>
      </w:r>
      <w:r>
        <w:rPr>
          <w:color w:val="000000"/>
          <w:sz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141553" w:rsidRDefault="00B5708C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экологическое воспитание:</w:t>
      </w:r>
      <w:r>
        <w:rPr>
          <w:color w:val="000000"/>
          <w:sz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141553" w:rsidRDefault="00B5708C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трудовое воспитание</w:t>
      </w:r>
      <w:r>
        <w:rPr>
          <w:color w:val="000000"/>
          <w:sz w:val="28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141553" w:rsidRDefault="00B5708C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b/>
          <w:color w:val="000000"/>
          <w:sz w:val="28"/>
        </w:rPr>
        <w:t>физическое воспитание и воспитание культуры здорового образа жизни и безопасности</w:t>
      </w:r>
      <w:r>
        <w:rPr>
          <w:color w:val="000000"/>
          <w:sz w:val="28"/>
        </w:rPr>
        <w:t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:rsidR="00141553" w:rsidRDefault="00B5708C">
      <w:pPr>
        <w:widowControl w:val="0"/>
        <w:spacing w:line="360" w:lineRule="auto"/>
        <w:ind w:firstLine="8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- познавательное направление воспитания</w:t>
      </w:r>
      <w:r>
        <w:rPr>
          <w:color w:val="000000"/>
          <w:sz w:val="28"/>
        </w:rPr>
        <w:t>: стремление к познанию себя и других людей, природы и общества, к знаниям, образованию.</w:t>
      </w:r>
    </w:p>
    <w:p w:rsidR="00141553" w:rsidRDefault="00141553">
      <w:pPr>
        <w:spacing w:line="360" w:lineRule="auto"/>
        <w:ind w:firstLine="851"/>
        <w:jc w:val="both"/>
        <w:rPr>
          <w:color w:val="00000A"/>
          <w:sz w:val="28"/>
          <w:szCs w:val="28"/>
        </w:rPr>
      </w:pPr>
    </w:p>
    <w:p w:rsidR="00141553" w:rsidRDefault="00B5708C">
      <w:pPr>
        <w:spacing w:line="360" w:lineRule="auto"/>
        <w:ind w:firstLine="851"/>
        <w:jc w:val="center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 xml:space="preserve">1.4. Основные традиции и уникальность воспитательной деятельности </w:t>
      </w:r>
    </w:p>
    <w:p w:rsidR="00141553" w:rsidRDefault="00B5708C">
      <w:pPr>
        <w:spacing w:line="360" w:lineRule="auto"/>
        <w:ind w:firstLine="851"/>
        <w:jc w:val="both"/>
      </w:pPr>
      <w:r>
        <w:rPr>
          <w:color w:val="00000A"/>
          <w:sz w:val="28"/>
          <w:szCs w:val="28"/>
        </w:rPr>
        <w:t xml:space="preserve">Основные традиции воспитания в </w:t>
      </w:r>
      <w:r w:rsidR="009D15A7"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iCs/>
          <w:color w:val="000000"/>
          <w:sz w:val="28"/>
          <w:szCs w:val="28"/>
        </w:rPr>
        <w:t xml:space="preserve"> являются: </w:t>
      </w:r>
    </w:p>
    <w:p w:rsidR="00141553" w:rsidRDefault="00B5708C">
      <w:pPr>
        <w:spacing w:line="360" w:lineRule="auto"/>
        <w:ind w:firstLine="851"/>
        <w:jc w:val="both"/>
        <w:rPr>
          <w:color w:val="000000"/>
        </w:rPr>
      </w:pPr>
      <w:r>
        <w:rPr>
          <w:iCs/>
          <w:color w:val="000000"/>
          <w:sz w:val="28"/>
          <w:szCs w:val="28"/>
          <w:lang w:eastAsia="ru-RU"/>
        </w:rPr>
        <w:t>- совместная деятельность детей и взрослых, как ведущий способ организации воспитательной деятельности;</w:t>
      </w:r>
    </w:p>
    <w:p w:rsidR="00141553" w:rsidRDefault="00B5708C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lastRenderedPageBreak/>
        <w:t>- 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141553" w:rsidRDefault="00B5708C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t>- создание условий для приобретения детьми нового социального опыта и освоения новых социальных ролей;</w:t>
      </w:r>
    </w:p>
    <w:p w:rsidR="00141553" w:rsidRDefault="00B5708C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t>- проведение о</w:t>
      </w:r>
      <w:r w:rsidR="00A215C0">
        <w:rPr>
          <w:sz w:val="28"/>
          <w:szCs w:val="28"/>
          <w:lang w:eastAsia="ru-RU"/>
        </w:rPr>
        <w:t>бщих мероприятий</w:t>
      </w:r>
      <w:r>
        <w:rPr>
          <w:sz w:val="28"/>
          <w:szCs w:val="28"/>
          <w:lang w:eastAsia="ru-RU"/>
        </w:rPr>
        <w:t xml:space="preserve"> с учетом конструктивного межличностного взаимодействия детей, их социальной активности;</w:t>
      </w:r>
    </w:p>
    <w:p w:rsidR="00141553" w:rsidRDefault="00B5708C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t>- включение детей в процесс организации жизнедеятельности временного детского коллектива;</w:t>
      </w:r>
    </w:p>
    <w:p w:rsidR="00141553" w:rsidRDefault="00B5708C">
      <w:pPr>
        <w:spacing w:line="360" w:lineRule="auto"/>
        <w:ind w:firstLine="851"/>
        <w:jc w:val="both"/>
      </w:pPr>
      <w:r>
        <w:rPr>
          <w:sz w:val="28"/>
          <w:szCs w:val="28"/>
          <w:lang w:eastAsia="ru-RU"/>
        </w:rPr>
        <w:t xml:space="preserve">- формирование коллективов в рамках отрядов, кружков, студий, секций и иных детских объединений, </w:t>
      </w:r>
      <w:r>
        <w:rPr>
          <w:color w:val="000000"/>
          <w:sz w:val="28"/>
          <w:szCs w:val="28"/>
        </w:rPr>
        <w:t>установление в них доброжелательных и товарищеских взаимоотношений;</w:t>
      </w:r>
    </w:p>
    <w:p w:rsidR="00141553" w:rsidRDefault="00B5708C">
      <w:pPr>
        <w:spacing w:line="360" w:lineRule="auto"/>
        <w:ind w:firstLine="851"/>
        <w:jc w:val="both"/>
      </w:pPr>
      <w:r>
        <w:rPr>
          <w:color w:val="000000"/>
          <w:sz w:val="28"/>
          <w:szCs w:val="28"/>
        </w:rPr>
        <w:t>- обмен опытом между детьми в формате «дети-детям»;</w:t>
      </w:r>
    </w:p>
    <w:p w:rsidR="00141553" w:rsidRDefault="00B5708C">
      <w:pPr>
        <w:spacing w:line="360" w:lineRule="auto"/>
        <w:ind w:firstLine="851"/>
        <w:jc w:val="both"/>
        <w:rPr>
          <w:sz w:val="28"/>
          <w:lang w:eastAsia="ru-RU"/>
        </w:rPr>
      </w:pPr>
      <w:r>
        <w:rPr>
          <w:sz w:val="28"/>
          <w:szCs w:val="28"/>
          <w:lang w:eastAsia="ru-RU"/>
        </w:rPr>
        <w:t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141553" w:rsidRDefault="00B5708C">
      <w:pPr>
        <w:spacing w:line="360" w:lineRule="auto"/>
        <w:ind w:firstLine="851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141553" w:rsidRDefault="00B5708C">
      <w:pPr>
        <w:spacing w:line="360" w:lineRule="auto"/>
        <w:ind w:firstLine="851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:rsidR="00141553" w:rsidRDefault="00B5708C">
      <w:pPr>
        <w:spacing w:line="360" w:lineRule="auto"/>
        <w:ind w:firstLine="85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:rsidR="00141553" w:rsidRDefault="00B5708C">
      <w:pPr>
        <w:spacing w:line="360" w:lineRule="auto"/>
        <w:ind w:firstLine="709"/>
        <w:jc w:val="both"/>
        <w:rPr>
          <w:rFonts w:eastAsia="Times New Roman" w:cs="Times New Roman"/>
          <w:sz w:val="28"/>
        </w:rPr>
      </w:pPr>
      <w:r>
        <w:rPr>
          <w:rFonts w:eastAsia="Times New Roman" w:cs="Times New Roman"/>
          <w:color w:val="000000"/>
          <w:sz w:val="28"/>
        </w:rP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</w:t>
      </w:r>
      <w:r>
        <w:rPr>
          <w:rFonts w:eastAsia="Times New Roman" w:cs="Times New Roman"/>
          <w:sz w:val="28"/>
        </w:rPr>
        <w:t>.</w:t>
      </w:r>
    </w:p>
    <w:p w:rsidR="00141553" w:rsidRDefault="00B570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rPr>
          <w:rFonts w:eastAsia="Times New Roman" w:cs="Times New Roman"/>
          <w:b/>
          <w:bCs/>
          <w:color w:val="000000"/>
          <w:sz w:val="28"/>
          <w:lang w:eastAsia="ru-RU"/>
        </w:rPr>
      </w:pPr>
      <w:r>
        <w:rPr>
          <w:color w:val="000000"/>
          <w:sz w:val="28"/>
        </w:rPr>
        <w:br w:type="page"/>
      </w:r>
    </w:p>
    <w:p w:rsidR="00141553" w:rsidRDefault="00B5708C">
      <w:pPr>
        <w:pStyle w:val="1"/>
        <w:spacing w:before="0" w:after="0" w:line="360" w:lineRule="auto"/>
        <w:jc w:val="center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lastRenderedPageBreak/>
        <w:t xml:space="preserve">Раздел II. СОДЕРЖАНИЕ, ВИДЫ И ФОРМЫ </w:t>
      </w:r>
    </w:p>
    <w:p w:rsidR="00141553" w:rsidRDefault="00B5708C">
      <w:pPr>
        <w:pStyle w:val="1"/>
        <w:spacing w:before="0" w:after="0" w:line="360" w:lineRule="auto"/>
        <w:jc w:val="center"/>
        <w:rPr>
          <w:sz w:val="28"/>
        </w:rPr>
      </w:pPr>
      <w:r>
        <w:rPr>
          <w:color w:val="000000"/>
          <w:sz w:val="28"/>
          <w:szCs w:val="24"/>
        </w:rPr>
        <w:t>ВОСПИТАТЕЛЬНО ДЕЯТЕЛЬНОСТИ</w:t>
      </w:r>
    </w:p>
    <w:p w:rsidR="00141553" w:rsidRDefault="00B5708C">
      <w:pPr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Достижение цели и решение задач воспитания осуществляется в рамках всех направлений деятельности </w:t>
      </w:r>
      <w:r w:rsidR="009D15A7"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Times New Roman" w:cs="Times New Roman"/>
          <w:color w:val="000000"/>
          <w:sz w:val="28"/>
        </w:rPr>
        <w:t>.Содержание, виды и формы воспитательной деятельности представлены в соответствующих модулях.</w:t>
      </w:r>
    </w:p>
    <w:p w:rsidR="00141553" w:rsidRDefault="00B5708C">
      <w:pPr>
        <w:spacing w:line="360" w:lineRule="auto"/>
        <w:ind w:firstLine="851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141553" w:rsidRDefault="00141553">
      <w:pPr>
        <w:spacing w:line="360" w:lineRule="auto"/>
        <w:rPr>
          <w:rFonts w:eastAsia="Times New Roman" w:cs="Times New Roman"/>
          <w:b/>
          <w:color w:val="000000"/>
          <w:sz w:val="28"/>
          <w:szCs w:val="28"/>
          <w:highlight w:val="white"/>
        </w:rPr>
      </w:pPr>
    </w:p>
    <w:p w:rsidR="00141553" w:rsidRDefault="00B5708C">
      <w:pP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eastAsia="Times New Roman" w:cs="Times New Roman"/>
          <w:b/>
          <w:color w:val="000000"/>
          <w:sz w:val="28"/>
          <w:highlight w:val="white"/>
        </w:rPr>
        <w:t>ИНВАРИАНТНЫЕ МОДУЛИ</w:t>
      </w:r>
    </w:p>
    <w:p w:rsidR="00141553" w:rsidRDefault="00B5708C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2.1. Модуль «Будущее России»</w:t>
      </w:r>
    </w:p>
    <w:p w:rsidR="00141553" w:rsidRDefault="00B5708C">
      <w:pPr>
        <w:spacing w:line="360" w:lineRule="auto"/>
        <w:ind w:firstLine="850"/>
        <w:jc w:val="both"/>
        <w:rPr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Направлен на </w:t>
      </w:r>
      <w:bookmarkStart w:id="4" w:name="_Hlk100849328"/>
      <w:r>
        <w:rPr>
          <w:rFonts w:eastAsia="Times New Roman" w:cs="Times New Roman"/>
          <w:color w:val="000000"/>
          <w:sz w:val="28"/>
        </w:rPr>
        <w:t>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bookmarkEnd w:id="4"/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Деятельность реализуется по направлениям: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- Дни единых действий, которые обязательно включаются в календарный план воспитательной работы и проводятся по единым федеральным методическим рекомендациям и материалам: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1 июня - День защиты детей;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6 июня - день русского языка;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12 июня - День России;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22 июня - День памяти и скорби;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27 июня -День молодежи;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8 июля - День семьи, любви и верности;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14 августа - День физкультурника;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22 августа - День государственного флага Российской Федерации;</w:t>
      </w:r>
    </w:p>
    <w:p w:rsidR="00141553" w:rsidRDefault="00B5708C">
      <w:pPr>
        <w:spacing w:line="360" w:lineRule="auto"/>
        <w:ind w:firstLine="851"/>
        <w:jc w:val="both"/>
        <w:rPr>
          <w:rStyle w:val="CharAttribute501"/>
          <w:rFonts w:eastAsia="№Е"/>
          <w:i w:val="0"/>
          <w:color w:val="000000"/>
          <w:szCs w:val="28"/>
          <w:u w:val="none"/>
        </w:rPr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27 августа - День российского кино.</w:t>
      </w:r>
    </w:p>
    <w:p w:rsidR="00141553" w:rsidRDefault="00B5708C">
      <w:pPr>
        <w:spacing w:line="360" w:lineRule="auto"/>
        <w:ind w:firstLine="851"/>
        <w:jc w:val="both"/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t>- Участие во всероссийских мероприятиях и акциях, посвященных значимым отечественным и международным событиям.</w:t>
      </w:r>
    </w:p>
    <w:p w:rsidR="00141553" w:rsidRDefault="00B5708C">
      <w:pPr>
        <w:spacing w:line="360" w:lineRule="auto"/>
        <w:ind w:firstLine="851"/>
        <w:jc w:val="both"/>
      </w:pPr>
      <w:r>
        <w:rPr>
          <w:rStyle w:val="CharAttribute501"/>
          <w:rFonts w:eastAsia="№Е"/>
          <w:i w:val="0"/>
          <w:iCs/>
          <w:color w:val="000000"/>
          <w:szCs w:val="28"/>
          <w:u w:val="none"/>
        </w:rPr>
        <w:lastRenderedPageBreak/>
        <w:t>- Проведение всероссийских и региональных мероприятий.</w:t>
      </w:r>
    </w:p>
    <w:p w:rsidR="00141553" w:rsidRDefault="00B5708C">
      <w:pPr>
        <w:spacing w:line="360" w:lineRule="auto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- Взаимодействие с общественными организациями Российской Федерации, региона.</w:t>
      </w:r>
    </w:p>
    <w:p w:rsidR="00141553" w:rsidRDefault="00B5708C">
      <w:pPr>
        <w:spacing w:line="360" w:lineRule="auto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- Формирование межкультурных компетенций.</w:t>
      </w:r>
    </w:p>
    <w:p w:rsidR="00141553" w:rsidRDefault="00141553">
      <w:pPr>
        <w:spacing w:line="360" w:lineRule="auto"/>
        <w:rPr>
          <w:color w:val="000000"/>
          <w:sz w:val="28"/>
          <w:szCs w:val="28"/>
        </w:rPr>
      </w:pPr>
    </w:p>
    <w:p w:rsidR="00141553" w:rsidRDefault="00B5708C">
      <w:pPr>
        <w:spacing w:line="360" w:lineRule="auto"/>
        <w:jc w:val="center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2.2. Модуль «Ключевые мероприятия детского лагеря»</w:t>
      </w:r>
    </w:p>
    <w:p w:rsidR="00141553" w:rsidRDefault="00B5708C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Ключевые мероприятия – это главные традиционные </w:t>
      </w:r>
      <w:r>
        <w:rPr>
          <w:iCs/>
          <w:color w:val="000000"/>
          <w:sz w:val="28"/>
          <w:szCs w:val="28"/>
        </w:rPr>
        <w:t xml:space="preserve">мероприятия </w:t>
      </w:r>
      <w:r w:rsidR="009D15A7"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color w:val="000000"/>
          <w:sz w:val="28"/>
          <w:szCs w:val="28"/>
        </w:rPr>
        <w:t>, в которых принимает участие большая часть детей.</w:t>
      </w:r>
    </w:p>
    <w:p w:rsidR="00141553" w:rsidRDefault="00B5708C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воспитательного потенциала ключевых мероприятий </w:t>
      </w:r>
      <w:r w:rsidR="009D15A7">
        <w:rPr>
          <w:color w:val="000000"/>
          <w:sz w:val="28"/>
          <w:szCs w:val="28"/>
        </w:rPr>
        <w:t xml:space="preserve">в </w:t>
      </w:r>
      <w:r w:rsidR="009D15A7"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color w:val="000000"/>
          <w:sz w:val="28"/>
          <w:szCs w:val="28"/>
        </w:rPr>
        <w:t xml:space="preserve"> предусматривает:</w:t>
      </w:r>
    </w:p>
    <w:p w:rsidR="00141553" w:rsidRDefault="00B5708C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Торжественное открытие и закрытие смены (программы);</w:t>
      </w:r>
    </w:p>
    <w:p w:rsidR="009D15A7" w:rsidRDefault="00B5708C">
      <w:pPr>
        <w:spacing w:line="360" w:lineRule="auto"/>
        <w:ind w:firstLine="851"/>
        <w:jc w:val="both"/>
        <w:rPr>
          <w:rFonts w:eastAsia="Times New Roman" w:cs="Times New Roman"/>
          <w:i/>
          <w:color w:val="000000"/>
          <w:sz w:val="28"/>
        </w:rPr>
      </w:pPr>
      <w:r>
        <w:rPr>
          <w:sz w:val="28"/>
          <w:szCs w:val="28"/>
        </w:rPr>
        <w:t>- Тематические дни</w:t>
      </w:r>
      <w:r>
        <w:rPr>
          <w:iCs/>
          <w:sz w:val="28"/>
          <w:szCs w:val="28"/>
        </w:rPr>
        <w:t xml:space="preserve">. </w:t>
      </w:r>
      <w:r>
        <w:rPr>
          <w:iCs/>
          <w:color w:val="000000"/>
          <w:sz w:val="28"/>
          <w:szCs w:val="28"/>
        </w:rPr>
        <w:t xml:space="preserve">Проведение тематических дней и мероприятий согласно </w:t>
      </w:r>
      <w:r>
        <w:rPr>
          <w:rFonts w:eastAsia="Times New Roman" w:cs="Times New Roman"/>
          <w:color w:val="000000"/>
          <w:sz w:val="28"/>
        </w:rPr>
        <w:t xml:space="preserve">перечню основных государственных и народных праздников, памятных дат. </w:t>
      </w:r>
    </w:p>
    <w:p w:rsidR="00141553" w:rsidRDefault="00B5708C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Торжественная церемония подъема Государственного флага Российской Федерации;</w:t>
      </w:r>
    </w:p>
    <w:p w:rsidR="00141553" w:rsidRDefault="00B5708C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тематические и спортивные праздники, творческие фестивали;</w:t>
      </w:r>
    </w:p>
    <w:p w:rsidR="00141553" w:rsidRDefault="00B5708C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мероприятия, направленные на поддержку семейного воспитания (в рамках мероприятий, посвященных Дню посещения родителей, организация творческого отчетного концерта для родителей и др.).</w:t>
      </w:r>
    </w:p>
    <w:p w:rsidR="00141553" w:rsidRDefault="00141553">
      <w:pPr>
        <w:spacing w:line="360" w:lineRule="auto"/>
        <w:rPr>
          <w:b/>
          <w:iCs/>
          <w:color w:val="000000"/>
          <w:sz w:val="28"/>
          <w:szCs w:val="28"/>
        </w:rPr>
      </w:pPr>
    </w:p>
    <w:p w:rsidR="00141553" w:rsidRDefault="00B5708C">
      <w:pPr>
        <w:spacing w:line="360" w:lineRule="auto"/>
        <w:jc w:val="center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2.3. Модуль «Отрядная работа»</w:t>
      </w:r>
    </w:p>
    <w:p w:rsidR="00141553" w:rsidRDefault="009D15A7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</w:t>
      </w:r>
      <w:r w:rsidR="00B5708C">
        <w:rPr>
          <w:sz w:val="28"/>
          <w:szCs w:val="28"/>
        </w:rPr>
        <w:t xml:space="preserve"> организует групповую и индивидуальную работу с детьми вверенного ему временного детского коллектива – отряда. Временный детский коллектив или отряд – это группа детей, объединенных в целях организации их жизнедеятельности в условиях детского лагеря.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эффективного использования воспитательного потенциала отрядной работы необходимо учитывать особенности временного детского коллектива: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Коллектив функционирует в течение короткого промежутка времени; максимальный период не превышает 45 дней.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Как правило, коллектив объединяет детей, которые не были знакомы ранее.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Коллективная деятельность.Участники коллектива вовлечены в совместную деятельность.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Завершенность развития: полный цикл: от формирования до завершения функционирования.</w:t>
      </w:r>
    </w:p>
    <w:p w:rsidR="00141553" w:rsidRDefault="00B5708C">
      <w:pPr>
        <w:pStyle w:val="af1"/>
        <w:spacing w:after="0" w:line="360" w:lineRule="auto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отрядной работы предусматривает: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планирование и проведение отрядной деятельности;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 w:rsidR="00141553" w:rsidRDefault="00B5708C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 т.д.;</w:t>
      </w:r>
    </w:p>
    <w:p w:rsidR="00141553" w:rsidRDefault="00B5708C">
      <w:pPr>
        <w:pStyle w:val="af1"/>
        <w:spacing w:after="0" w:line="360" w:lineRule="auto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и сплочение отряда (временного детского коллектив) через игры, тренинги на сплочение и командообразование, огонек </w:t>
      </w:r>
      <w:r>
        <w:rPr>
          <w:sz w:val="28"/>
          <w:szCs w:val="28"/>
        </w:rPr>
        <w:lastRenderedPageBreak/>
        <w:t>знакомства, визитки; 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предъявление единых педагогических требований (ЕПТ) по выполнению режима и распорядка дня, по самообслуживанию, дисциплине и поведению, санитарно-гигиенических требований;</w:t>
      </w:r>
    </w:p>
    <w:p w:rsidR="00141553" w:rsidRDefault="00B5708C">
      <w:pPr>
        <w:pStyle w:val="af1"/>
        <w:spacing w:after="0" w:line="360" w:lineRule="auto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 </w:t>
      </w:r>
    </w:p>
    <w:p w:rsidR="00141553" w:rsidRDefault="00B5708C">
      <w:pPr>
        <w:pStyle w:val="af1"/>
        <w:spacing w:after="0" w:line="360" w:lineRule="auto"/>
        <w:ind w:right="-1" w:firstLine="851"/>
        <w:jc w:val="both"/>
      </w:pPr>
      <w:r>
        <w:rPr>
          <w:sz w:val="28"/>
          <w:szCs w:val="28"/>
        </w:rPr>
        <w:t>- диагностику интересов, склонностей, ценностных ориентаций, выявление лидеров, аутсайдеров через наблюдение, игры, анкеты;</w:t>
      </w:r>
    </w:p>
    <w:p w:rsidR="00141553" w:rsidRDefault="00B5708C">
      <w:pPr>
        <w:pStyle w:val="af1"/>
        <w:spacing w:after="0" w:line="360" w:lineRule="auto"/>
        <w:ind w:right="-1" w:firstLine="851"/>
        <w:jc w:val="both"/>
      </w:pPr>
      <w:r>
        <w:rPr>
          <w:sz w:val="28"/>
          <w:szCs w:val="28"/>
        </w:rPr>
        <w:t xml:space="preserve">- аналитическую работу с детьми: анализ дня, анализ ситуации, мероприятия, анализ смены, результатов; </w:t>
      </w:r>
    </w:p>
    <w:p w:rsidR="00141553" w:rsidRDefault="00B5708C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поддержка детских инициатив и детского самоуправления;</w:t>
      </w:r>
    </w:p>
    <w:p w:rsidR="00141553" w:rsidRDefault="00B5708C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сбор отряда: хозяйственный сбор, организационный сбор, утренний информационный сбор отряда и др.; </w:t>
      </w:r>
    </w:p>
    <w:p w:rsidR="00141553" w:rsidRDefault="00B5708C">
      <w:pPr>
        <w:tabs>
          <w:tab w:val="left" w:pos="851"/>
        </w:tabs>
        <w:spacing w:line="360" w:lineRule="auto"/>
        <w:ind w:firstLine="851"/>
        <w:jc w:val="both"/>
        <w:rPr>
          <w:color w:val="000000"/>
        </w:rPr>
      </w:pPr>
      <w:r>
        <w:rPr>
          <w:iCs/>
          <w:color w:val="000000"/>
          <w:sz w:val="28"/>
          <w:szCs w:val="28"/>
        </w:rPr>
        <w:t>- огонек (отрядная «свеча»)</w:t>
      </w:r>
      <w:r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огонек знакомства, огонек оргпериода, огонек – анализ дня, огонек прощания, тематический огонек.</w:t>
      </w:r>
      <w:r>
        <w:rPr>
          <w:color w:val="000000"/>
          <w:sz w:val="28"/>
          <w:szCs w:val="28"/>
        </w:rPr>
        <w:t xml:space="preserve"> 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взаимоотношений. Огонек – это камерное общение, сугубо отрядная форма работы. </w:t>
      </w:r>
    </w:p>
    <w:p w:rsidR="00141553" w:rsidRDefault="00141553">
      <w:pPr>
        <w:tabs>
          <w:tab w:val="left" w:pos="851"/>
        </w:tabs>
        <w:spacing w:line="360" w:lineRule="auto"/>
        <w:rPr>
          <w:b/>
          <w:iCs/>
          <w:sz w:val="28"/>
          <w:szCs w:val="28"/>
        </w:rPr>
      </w:pPr>
    </w:p>
    <w:p w:rsidR="00141553" w:rsidRDefault="00B5708C">
      <w:pPr>
        <w:tabs>
          <w:tab w:val="left" w:pos="851"/>
        </w:tabs>
        <w:spacing w:line="360" w:lineRule="auto"/>
        <w:jc w:val="center"/>
        <w:rPr>
          <w:sz w:val="28"/>
        </w:rPr>
      </w:pPr>
      <w:r>
        <w:rPr>
          <w:b/>
          <w:iCs/>
          <w:sz w:val="28"/>
          <w:szCs w:val="28"/>
        </w:rPr>
        <w:t>2.4. Модуль «Коллективно-творческое дело (КТД)</w:t>
      </w:r>
      <w:r>
        <w:rPr>
          <w:b/>
          <w:sz w:val="28"/>
          <w:szCs w:val="28"/>
        </w:rPr>
        <w:t>»</w:t>
      </w:r>
    </w:p>
    <w:p w:rsidR="00141553" w:rsidRDefault="00B5708C">
      <w:pPr>
        <w:tabs>
          <w:tab w:val="left" w:pos="851"/>
        </w:tabs>
        <w:spacing w:line="360" w:lineRule="auto"/>
        <w:ind w:firstLine="851"/>
        <w:jc w:val="both"/>
      </w:pPr>
      <w:r>
        <w:rPr>
          <w:sz w:val="28"/>
          <w:szCs w:val="28"/>
        </w:rPr>
        <w:t>КТД как особый тип формы воспитательной работы, как социальная деятельность детской группы, направленная на создание нового продукта (творческого продукта) разработаны и названы так И.П. Ивановым. Основу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анализа.</w:t>
      </w:r>
    </w:p>
    <w:p w:rsidR="00141553" w:rsidRDefault="00B5708C">
      <w:pPr>
        <w:tabs>
          <w:tab w:val="left" w:pos="851"/>
        </w:tabs>
        <w:spacing w:line="360" w:lineRule="auto"/>
        <w:ind w:firstLine="851"/>
        <w:jc w:val="both"/>
        <w:rPr>
          <w:rFonts w:eastAsia="Times New Roman" w:cs="Times New Roman"/>
          <w:color w:val="000000"/>
          <w:sz w:val="28"/>
        </w:rPr>
      </w:pPr>
      <w:r>
        <w:rPr>
          <w:sz w:val="28"/>
          <w:szCs w:val="28"/>
        </w:rPr>
        <w:lastRenderedPageBreak/>
        <w:t xml:space="preserve"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при которой вожатые действуют как старшие помощники и наставники детей. </w:t>
      </w:r>
      <w:r>
        <w:rPr>
          <w:rFonts w:eastAsia="Times New Roman" w:cs="Times New Roman"/>
          <w:color w:val="000000"/>
          <w:sz w:val="28"/>
        </w:rPr>
        <w:t>КТД могут быть отрядными и общелагерными.</w:t>
      </w:r>
    </w:p>
    <w:p w:rsidR="00141553" w:rsidRPr="009D15A7" w:rsidRDefault="00B5708C" w:rsidP="009D15A7">
      <w:pPr>
        <w:tabs>
          <w:tab w:val="left" w:pos="851"/>
        </w:tabs>
        <w:spacing w:line="360" w:lineRule="auto"/>
        <w:ind w:firstLine="851"/>
        <w:jc w:val="both"/>
      </w:pPr>
      <w:r>
        <w:rPr>
          <w:sz w:val="28"/>
          <w:szCs w:val="28"/>
        </w:rPr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 творческого дела обогащает личность определенным видом общественного ценного опыта.</w:t>
      </w:r>
    </w:p>
    <w:p w:rsidR="00141553" w:rsidRDefault="00141553">
      <w:pPr>
        <w:tabs>
          <w:tab w:val="left" w:pos="851"/>
        </w:tabs>
        <w:spacing w:line="360" w:lineRule="auto"/>
        <w:rPr>
          <w:sz w:val="28"/>
          <w:szCs w:val="28"/>
        </w:rPr>
      </w:pPr>
    </w:p>
    <w:p w:rsidR="00141553" w:rsidRDefault="00B5708C">
      <w:pPr>
        <w:tabs>
          <w:tab w:val="left" w:pos="851"/>
        </w:tabs>
        <w:spacing w:line="360" w:lineRule="auto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2.5. Модуль «Самоуправление»</w:t>
      </w:r>
    </w:p>
    <w:p w:rsidR="00141553" w:rsidRDefault="00B5708C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 xml:space="preserve"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детской активности и </w:t>
      </w:r>
      <w:r>
        <w:rPr>
          <w:sz w:val="28"/>
          <w:szCs w:val="28"/>
          <w:highlight w:val="white"/>
        </w:rPr>
        <w:t xml:space="preserve">направлена на </w:t>
      </w:r>
      <w:r>
        <w:rPr>
          <w:sz w:val="28"/>
          <w:szCs w:val="28"/>
        </w:rPr>
        <w:t xml:space="preserve">развитие коммуникативной культуры детей, инициативности и ответственности, формирование </w:t>
      </w:r>
      <w:r>
        <w:rPr>
          <w:sz w:val="28"/>
          <w:szCs w:val="28"/>
          <w:highlight w:val="white"/>
        </w:rPr>
        <w:t xml:space="preserve">навыков общения и сотрудничества, поддержку творческой самореализации детей. </w:t>
      </w:r>
    </w:p>
    <w:p w:rsidR="00141553" w:rsidRDefault="00B5708C">
      <w:pPr>
        <w:spacing w:line="360" w:lineRule="auto"/>
        <w:ind w:firstLine="850"/>
        <w:jc w:val="both"/>
        <w:rPr>
          <w:sz w:val="28"/>
        </w:rPr>
      </w:pPr>
      <w:r>
        <w:rPr>
          <w:sz w:val="28"/>
        </w:rPr>
        <w:t>Самоуправление формируется с первых дней смены, то есть в организационный период.</w:t>
      </w:r>
    </w:p>
    <w:p w:rsidR="00141553" w:rsidRDefault="00B5708C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 уровне детского лагеря:</w:t>
      </w:r>
      <w:r w:rsidR="00A215C0">
        <w:rPr>
          <w:sz w:val="28"/>
          <w:szCs w:val="28"/>
        </w:rPr>
        <w:t xml:space="preserve"> самоуправление </w:t>
      </w:r>
      <w:r>
        <w:rPr>
          <w:sz w:val="28"/>
          <w:szCs w:val="28"/>
        </w:rPr>
        <w:t xml:space="preserve">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:rsidR="00141553" w:rsidRDefault="00B5708C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 уровне отряда</w:t>
      </w:r>
      <w:r>
        <w:rPr>
          <w:b/>
          <w:bCs/>
          <w:sz w:val="28"/>
          <w:szCs w:val="28"/>
        </w:rPr>
        <w:t>:</w:t>
      </w:r>
      <w:r>
        <w:rPr>
          <w:iCs/>
          <w:sz w:val="28"/>
          <w:szCs w:val="28"/>
        </w:rPr>
        <w:t xml:space="preserve">через </w:t>
      </w:r>
      <w:r>
        <w:rPr>
          <w:sz w:val="28"/>
          <w:szCs w:val="28"/>
        </w:rPr>
        <w:t xml:space="preserve">деятельность лидеров, выбранных по инициативе и предложениям членов отряда (командиров, физоргов, культорг </w:t>
      </w:r>
      <w:r>
        <w:rPr>
          <w:sz w:val="28"/>
          <w:szCs w:val="28"/>
        </w:rPr>
        <w:lastRenderedPageBreak/>
        <w:t>и др.), представляющих интересы отряда в общих делах детского лагеря, при взаимодействии с администрацией детского лагеря.</w:t>
      </w:r>
    </w:p>
    <w:p w:rsidR="00141553" w:rsidRDefault="00B5708C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формировании структуры отрядного самоуправления эффективным может оказаться применение метода чередования творческих поручений (ЧТП). </w:t>
      </w:r>
    </w:p>
    <w:p w:rsidR="00141553" w:rsidRDefault="00141553">
      <w:pPr>
        <w:spacing w:line="360" w:lineRule="auto"/>
        <w:ind w:firstLine="520"/>
      </w:pPr>
    </w:p>
    <w:p w:rsidR="00141553" w:rsidRDefault="00B5708C">
      <w:pPr>
        <w:spacing w:line="360" w:lineRule="auto"/>
        <w:jc w:val="center"/>
        <w:rPr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2.6. Модуль «Дополнительное образование»</w:t>
      </w:r>
    </w:p>
    <w:p w:rsidR="00141553" w:rsidRDefault="00B5708C">
      <w:pPr>
        <w:spacing w:line="360" w:lineRule="auto"/>
        <w:ind w:firstLine="851"/>
        <w:jc w:val="both"/>
        <w:rPr>
          <w:rStyle w:val="CharAttribute511"/>
          <w:rFonts w:eastAsia="№Е" w:cs="Times New Roman"/>
          <w:szCs w:val="28"/>
        </w:rPr>
      </w:pPr>
      <w:r>
        <w:rPr>
          <w:rStyle w:val="CharAttribute511"/>
          <w:rFonts w:eastAsia="№Е" w:cs="Times New Roman"/>
          <w:szCs w:val="28"/>
        </w:rPr>
        <w:t xml:space="preserve">Дополнительное образование детей в </w:t>
      </w:r>
      <w:r w:rsidR="009D15A7"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Style w:val="CharAttribute511"/>
          <w:rFonts w:eastAsia="№Е" w:cs="Times New Roman"/>
          <w:szCs w:val="28"/>
        </w:rPr>
        <w:t xml:space="preserve"> является одним из основных видов деятельности и реализуется через:</w:t>
      </w:r>
    </w:p>
    <w:p w:rsidR="00141553" w:rsidRDefault="00B5708C">
      <w:pPr>
        <w:spacing w:line="360" w:lineRule="auto"/>
        <w:ind w:firstLine="851"/>
        <w:jc w:val="both"/>
        <w:rPr>
          <w:rStyle w:val="CharAttribute511"/>
          <w:rFonts w:eastAsia="№Е" w:cs="Times New Roman"/>
          <w:szCs w:val="28"/>
        </w:rPr>
      </w:pPr>
      <w:r>
        <w:rPr>
          <w:rStyle w:val="CharAttribute511"/>
          <w:rFonts w:eastAsia="№Е" w:cs="Times New Roman"/>
          <w:szCs w:val="28"/>
        </w:rPr>
        <w:t xml:space="preserve">- программы профильных (специализированных, тематических) смен; </w:t>
      </w:r>
    </w:p>
    <w:p w:rsidR="00141553" w:rsidRDefault="00B5708C">
      <w:pPr>
        <w:spacing w:line="360" w:lineRule="auto"/>
        <w:ind w:firstLine="851"/>
        <w:jc w:val="both"/>
        <w:rPr>
          <w:rStyle w:val="CharAttribute511"/>
          <w:rFonts w:eastAsia="№Е" w:cs="Times New Roman"/>
          <w:szCs w:val="28"/>
        </w:rPr>
      </w:pPr>
      <w:r>
        <w:rPr>
          <w:rStyle w:val="CharAttribute511"/>
          <w:rFonts w:eastAsia="№Е" w:cs="Times New Roman"/>
          <w:szCs w:val="28"/>
        </w:rPr>
        <w:t xml:space="preserve">- деятельность кружковых объединений, секций, клубов по интересам, студий, дополняющих программы смен в условиях детского лагеря. 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Style w:val="CharAttribute511"/>
          <w:rFonts w:eastAsia="№Е" w:cs="Times New Roman"/>
          <w:szCs w:val="28"/>
        </w:rPr>
        <w:t>В рамках шести направленностей</w:t>
      </w:r>
      <w:r>
        <w:rPr>
          <w:rFonts w:eastAsia="Arial" w:cs="Times New Roman"/>
          <w:sz w:val="28"/>
          <w:szCs w:val="28"/>
          <w:shd w:val="clear" w:color="auto" w:fill="FBFBFB"/>
        </w:rPr>
        <w:t>: социально-гуманитарная; художественная; естественнонаучная; техническая; туристско-краеведческая; физкультурно-спортивная.</w:t>
      </w:r>
    </w:p>
    <w:p w:rsidR="00141553" w:rsidRDefault="00B5708C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Реализация воспитательного потенциала дополнительного образования предполагает:</w:t>
      </w:r>
    </w:p>
    <w:p w:rsidR="00141553" w:rsidRDefault="00B5708C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приобретение новых знаний, умений, навыков в привлекательной, отличной от учебной деятельности, форме;</w:t>
      </w:r>
    </w:p>
    <w:p w:rsidR="00141553" w:rsidRDefault="00B5708C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развитие и реализация познавательного интереса;</w:t>
      </w:r>
    </w:p>
    <w:p w:rsidR="00141553" w:rsidRDefault="00B5708C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141553" w:rsidRDefault="00B5708C">
      <w:pPr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формирование и развитие творческих способностей обучающихся.</w:t>
      </w:r>
    </w:p>
    <w:p w:rsidR="00141553" w:rsidRDefault="00141553">
      <w:pPr>
        <w:spacing w:line="360" w:lineRule="auto"/>
        <w:ind w:firstLine="851"/>
        <w:rPr>
          <w:rFonts w:cs="Times New Roman"/>
          <w:sz w:val="28"/>
          <w:szCs w:val="28"/>
        </w:rPr>
      </w:pPr>
    </w:p>
    <w:p w:rsidR="00141553" w:rsidRDefault="00B5708C">
      <w:pPr>
        <w:spacing w:line="360" w:lineRule="auto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t>2.7. Модуль «Здоровый образ жизни»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Модуль предполагает восстановление физического и психического здоровья в благоприятных природных и социокультурных условиях, </w:t>
      </w:r>
      <w:r>
        <w:rPr>
          <w:rFonts w:eastAsia="Arial" w:cs="Times New Roman"/>
          <w:sz w:val="28"/>
          <w:szCs w:val="28"/>
          <w:shd w:val="clear" w:color="auto" w:fill="FBFBFB"/>
        </w:rPr>
        <w:lastRenderedPageBreak/>
        <w:t>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Система мероприятий в </w:t>
      </w:r>
      <w:r w:rsidR="009D15A7"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Fonts w:eastAsia="Arial" w:cs="Times New Roman"/>
          <w:sz w:val="28"/>
          <w:szCs w:val="28"/>
          <w:shd w:val="clear" w:color="auto" w:fill="FBFBFB"/>
        </w:rPr>
        <w:t>, направленных на воспитание ответственного отношения у детей к своему здоровью и здоровью окружающих, включает: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физкультурно-спортивных мероприятия: зарядка, спортивные соревнования, эстафеты, спортивные часы;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спортивно-оздоровительные события и мероприятия на свежем воздухе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встречи с известными (интересными) людьми - общественными деятелями, деятелями спорта, культуры и искусства и др.</w:t>
      </w:r>
    </w:p>
    <w:p w:rsidR="00141553" w:rsidRDefault="00141553">
      <w:pPr>
        <w:spacing w:line="360" w:lineRule="auto"/>
        <w:ind w:firstLine="520"/>
        <w:rPr>
          <w:rFonts w:eastAsia="Arial" w:cs="Times New Roman"/>
          <w:sz w:val="28"/>
          <w:szCs w:val="28"/>
          <w:shd w:val="clear" w:color="auto" w:fill="FBFBFB"/>
        </w:rPr>
      </w:pPr>
    </w:p>
    <w:p w:rsidR="00141553" w:rsidRDefault="00B5708C">
      <w:pPr>
        <w:spacing w:line="360" w:lineRule="auto"/>
        <w:ind w:firstLine="520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t>2.8. Модуль «Организация предметно-эстетической среды»</w:t>
      </w:r>
    </w:p>
    <w:p w:rsidR="00141553" w:rsidRDefault="00B5708C">
      <w:pPr>
        <w:spacing w:line="360" w:lineRule="auto"/>
        <w:ind w:firstLine="709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Окружающая ребенка предметно-эстетическая среда детского лагеря обогащает его 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Реализация воспитательного потенциала предметно-эстетической среды предусматривает: 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тематическое оформление инт</w:t>
      </w:r>
      <w:r w:rsidR="00A215C0">
        <w:rPr>
          <w:rFonts w:eastAsia="Arial" w:cs="Times New Roman"/>
          <w:sz w:val="28"/>
          <w:szCs w:val="28"/>
          <w:shd w:val="clear" w:color="auto" w:fill="FBFBFB"/>
        </w:rPr>
        <w:t>ерьера помещений</w:t>
      </w:r>
      <w:r>
        <w:rPr>
          <w:rFonts w:eastAsia="Arial" w:cs="Times New Roman"/>
          <w:sz w:val="28"/>
          <w:szCs w:val="28"/>
          <w:shd w:val="clear" w:color="auto" w:fill="FBFBFB"/>
        </w:rPr>
        <w:t xml:space="preserve"> (вестибюля, коридоров, рекреаций, залов, лестничных пролетов и т.п</w:t>
      </w:r>
      <w:r w:rsidR="00A215C0">
        <w:rPr>
          <w:rFonts w:eastAsia="Arial" w:cs="Times New Roman"/>
          <w:sz w:val="28"/>
          <w:szCs w:val="28"/>
          <w:shd w:val="clear" w:color="auto" w:fill="FBFBFB"/>
        </w:rPr>
        <w:t>.)</w:t>
      </w:r>
      <w:r>
        <w:rPr>
          <w:rFonts w:eastAsia="Arial" w:cs="Times New Roman"/>
          <w:sz w:val="28"/>
          <w:szCs w:val="28"/>
          <w:shd w:val="clear" w:color="auto" w:fill="FBFBFB"/>
        </w:rPr>
        <w:t>;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озеле</w:t>
      </w:r>
      <w:r w:rsidR="00A215C0">
        <w:rPr>
          <w:rFonts w:eastAsia="Arial" w:cs="Times New Roman"/>
          <w:sz w:val="28"/>
          <w:szCs w:val="28"/>
          <w:shd w:val="clear" w:color="auto" w:fill="FBFBFB"/>
        </w:rPr>
        <w:t>нение территории</w:t>
      </w:r>
      <w:r>
        <w:rPr>
          <w:rFonts w:eastAsia="Arial" w:cs="Times New Roman"/>
          <w:sz w:val="28"/>
          <w:szCs w:val="28"/>
          <w:shd w:val="clear" w:color="auto" w:fill="FBFBFB"/>
        </w:rPr>
        <w:t xml:space="preserve">, разбивка клумб, аллей, оборудование отрядных мест, спортивных и игровых площадок, оздоровительно-рекреационных зон, </w:t>
      </w:r>
      <w:r>
        <w:rPr>
          <w:rFonts w:eastAsia="Arial" w:cs="Times New Roman"/>
          <w:sz w:val="28"/>
          <w:szCs w:val="28"/>
          <w:shd w:val="clear" w:color="auto" w:fill="FBFBFB"/>
        </w:rPr>
        <w:lastRenderedPageBreak/>
        <w:t>позволяющ</w:t>
      </w:r>
      <w:r w:rsidR="00A215C0">
        <w:rPr>
          <w:rFonts w:eastAsia="Arial" w:cs="Times New Roman"/>
          <w:sz w:val="28"/>
          <w:szCs w:val="28"/>
          <w:shd w:val="clear" w:color="auto" w:fill="FBFBFB"/>
        </w:rPr>
        <w:t xml:space="preserve">их разделить территорию </w:t>
      </w:r>
      <w:r>
        <w:rPr>
          <w:rFonts w:eastAsia="Arial" w:cs="Times New Roman"/>
          <w:sz w:val="28"/>
          <w:szCs w:val="28"/>
          <w:shd w:val="clear" w:color="auto" w:fill="FBFBFB"/>
        </w:rPr>
        <w:t xml:space="preserve"> лагеря на зоны активного и тихого отдыха, создание дендроплана лагеря и использование его воспитательного потенциала; 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оформление отрядных уголков, позволяющее детям проявить свои фантазию и творческие способности. Отрядный уголок – форма отражения жизнедеятельности отряда, постоянно действующая, информирующая и воспитывающая одновременно, вызывающая интерес и стимулирующая активность детей. В оформлении отрядного уголка прини</w:t>
      </w:r>
      <w:r w:rsidR="00A215C0">
        <w:rPr>
          <w:rFonts w:eastAsia="Arial" w:cs="Times New Roman"/>
          <w:sz w:val="28"/>
          <w:szCs w:val="28"/>
          <w:shd w:val="clear" w:color="auto" w:fill="FBFBFB"/>
        </w:rPr>
        <w:t>мает участие весь отряд, воспитатель</w:t>
      </w:r>
      <w:r>
        <w:rPr>
          <w:rFonts w:eastAsia="Arial" w:cs="Times New Roman"/>
          <w:sz w:val="28"/>
          <w:szCs w:val="28"/>
          <w:shd w:val="clear" w:color="auto" w:fill="FBFBFB"/>
        </w:rPr>
        <w:t xml:space="preserve"> является организатором и идейным вдохновителем.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событийный дизайн – оформление пространства проведения событий (праздников, церемоний, творческих вечеров, выставок, КТД, отрядных дел и т.п.);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оформление образовательной, досуговой и спортивной инфраструктуры;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совместная с детьми разработка, создание и популяризация особой лагерной и отрядной символики (флаг, гимн, эмблема, логотип, элементы   костюма и т.п.);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регулярная организация и проведение с детьми акций и проектов по благоустройству участков территории детского лагеря (например, высадка растений, закладка аллей, создание инсталляций и иного декоративного оформления отведенных для детских проектов мест);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акцентирование внимания детей посредством элементов предметно-эстетической среды (стенды, плакаты, инсталляции) на важных для воспитания ценностях детского лагеря, его традициях, правилах;</w:t>
      </w:r>
    </w:p>
    <w:p w:rsidR="00141553" w:rsidRDefault="00A215C0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звуковое пространство –</w:t>
      </w:r>
      <w:r w:rsidR="00B5708C">
        <w:rPr>
          <w:rFonts w:eastAsia="Arial" w:cs="Times New Roman"/>
          <w:sz w:val="28"/>
          <w:szCs w:val="28"/>
          <w:shd w:val="clear" w:color="auto" w:fill="FBFBFB"/>
        </w:rPr>
        <w:t xml:space="preserve"> аудио сообщения (информация, музыка) позитивной духовно-нравственной, гражданско-патриотической воспитательной направленности, исполнение гимна РФ; 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«места новостей» – оформленные места, стенды в помещениях (холл первого этажа, рекреации),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поздравления, афиши и т.п.;</w:t>
      </w:r>
    </w:p>
    <w:p w:rsidR="00141553" w:rsidRDefault="00B5708C">
      <w:pPr>
        <w:spacing w:line="360" w:lineRule="auto"/>
        <w:ind w:firstLine="520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lastRenderedPageBreak/>
        <w:t xml:space="preserve">- размещение регулярно сменяемых экспозиций творческих работ детей, демонстрирующих их способности, знакомящих с работами друг друга, фотоотчетов об интересных событиях </w:t>
      </w:r>
      <w:r w:rsidR="00A215C0"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Arial" w:cs="Times New Roman"/>
          <w:sz w:val="28"/>
          <w:szCs w:val="28"/>
          <w:shd w:val="clear" w:color="auto" w:fill="FBFBFB"/>
        </w:rPr>
        <w:t>.</w:t>
      </w:r>
    </w:p>
    <w:p w:rsidR="00141553" w:rsidRDefault="00141553">
      <w:pPr>
        <w:spacing w:line="360" w:lineRule="auto"/>
        <w:ind w:firstLine="520"/>
        <w:rPr>
          <w:rFonts w:eastAsia="Arial" w:cs="Times New Roman"/>
          <w:sz w:val="28"/>
          <w:szCs w:val="28"/>
          <w:shd w:val="clear" w:color="auto" w:fill="FBFBFB"/>
        </w:rPr>
      </w:pPr>
    </w:p>
    <w:p w:rsidR="00141553" w:rsidRDefault="00B5708C">
      <w:pPr>
        <w:spacing w:line="360" w:lineRule="auto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t>2.9. Модуль «Профилактика и безопасность»</w:t>
      </w:r>
    </w:p>
    <w:p w:rsidR="00141553" w:rsidRDefault="00B5708C">
      <w:pPr>
        <w:spacing w:line="360" w:lineRule="auto"/>
        <w:ind w:firstLine="709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 w:rsidR="009D15A7"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Fonts w:eastAsia="Arial" w:cs="Times New Roman"/>
          <w:sz w:val="28"/>
          <w:szCs w:val="28"/>
          <w:shd w:val="clear" w:color="auto" w:fill="FBFBFB"/>
        </w:rPr>
        <w:t xml:space="preserve"> предусматривает: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физическую и психологическую безопасность ребенка в новых условиях;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специализированные проекты и смены;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- целенаправленную работу всего педагогического коллектива по созданию в </w:t>
      </w:r>
      <w:r w:rsidR="00A215C0"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Fonts w:eastAsia="Arial" w:cs="Times New Roman"/>
          <w:sz w:val="28"/>
          <w:szCs w:val="28"/>
          <w:shd w:val="clear" w:color="auto" w:fill="FBFBFB"/>
        </w:rPr>
        <w:t xml:space="preserve">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разработку и реализацию разных форм 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культы, субкультуры, безопасность дорожного движения, противопожарная безопасность, гражданская оборона, антитеррористическая, антиэкстремистская безопасность и т.д.;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- организацию превентивной работы со сценариями социально одобряемого поведения, развитие у обучающихся навыков саморефлексии, </w:t>
      </w:r>
      <w:r>
        <w:rPr>
          <w:rFonts w:eastAsia="Arial" w:cs="Times New Roman"/>
          <w:sz w:val="28"/>
          <w:szCs w:val="28"/>
          <w:shd w:val="clear" w:color="auto" w:fill="FBFBFB"/>
        </w:rPr>
        <w:lastRenderedPageBreak/>
        <w:t>самоконтроля, устойчивости к негативному воздействию, групповому давлению;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др.).</w:t>
      </w:r>
    </w:p>
    <w:p w:rsidR="00141553" w:rsidRDefault="00141553">
      <w:pPr>
        <w:spacing w:line="360" w:lineRule="auto"/>
        <w:ind w:firstLine="520"/>
        <w:rPr>
          <w:rFonts w:eastAsia="Arial" w:cs="Times New Roman"/>
          <w:b/>
          <w:sz w:val="28"/>
          <w:szCs w:val="28"/>
          <w:shd w:val="clear" w:color="auto" w:fill="FBFBFB"/>
        </w:rPr>
      </w:pPr>
    </w:p>
    <w:p w:rsidR="00141553" w:rsidRDefault="009D15A7">
      <w:pPr>
        <w:spacing w:line="360" w:lineRule="auto"/>
        <w:ind w:firstLine="520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t xml:space="preserve">2.10. Модуль «Работа с </w:t>
      </w:r>
      <w:r w:rsidR="00B5708C">
        <w:rPr>
          <w:rFonts w:eastAsia="Arial" w:cs="Times New Roman"/>
          <w:b/>
          <w:sz w:val="28"/>
          <w:szCs w:val="28"/>
          <w:shd w:val="clear" w:color="auto" w:fill="FBFBFB"/>
        </w:rPr>
        <w:t>воспитателями»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Главными субъектами успешной и качественной работы с детьми в </w:t>
      </w:r>
      <w:r w:rsidR="009D15A7"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 w:rsidR="009D15A7">
        <w:rPr>
          <w:rFonts w:eastAsia="Arial" w:cs="Times New Roman"/>
          <w:sz w:val="28"/>
          <w:szCs w:val="28"/>
          <w:shd w:val="clear" w:color="auto" w:fill="FBFBFB"/>
        </w:rPr>
        <w:t xml:space="preserve"> являются </w:t>
      </w:r>
      <w:r>
        <w:rPr>
          <w:rFonts w:eastAsia="Arial" w:cs="Times New Roman"/>
          <w:sz w:val="28"/>
          <w:szCs w:val="28"/>
          <w:shd w:val="clear" w:color="auto" w:fill="FBFBFB"/>
        </w:rPr>
        <w:t>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</w:t>
      </w:r>
      <w:r w:rsidR="009D15A7">
        <w:rPr>
          <w:rFonts w:eastAsia="Arial" w:cs="Times New Roman"/>
          <w:sz w:val="28"/>
          <w:szCs w:val="28"/>
          <w:shd w:val="clear" w:color="auto" w:fill="FBFBFB"/>
        </w:rPr>
        <w:t>ля ребенка начинается с воспитателя, раскрывается через воспитателя</w:t>
      </w:r>
      <w:r>
        <w:rPr>
          <w:rFonts w:eastAsia="Arial" w:cs="Times New Roman"/>
          <w:sz w:val="28"/>
          <w:szCs w:val="28"/>
          <w:shd w:val="clear" w:color="auto" w:fill="FBFBFB"/>
        </w:rPr>
        <w:t>. Все нормы и ценности актуализируются ребенком, в то</w:t>
      </w:r>
      <w:r w:rsidR="009D15A7">
        <w:rPr>
          <w:rFonts w:eastAsia="Arial" w:cs="Times New Roman"/>
          <w:sz w:val="28"/>
          <w:szCs w:val="28"/>
          <w:shd w:val="clear" w:color="auto" w:fill="FBFBFB"/>
        </w:rPr>
        <w:t xml:space="preserve">м числе через личность </w:t>
      </w:r>
      <w:r>
        <w:rPr>
          <w:rFonts w:eastAsia="Arial" w:cs="Times New Roman"/>
          <w:sz w:val="28"/>
          <w:szCs w:val="28"/>
          <w:shd w:val="clear" w:color="auto" w:fill="FBFBFB"/>
        </w:rPr>
        <w:t>воспитателя.</w:t>
      </w:r>
    </w:p>
    <w:p w:rsidR="00141553" w:rsidRDefault="00141553">
      <w:pPr>
        <w:spacing w:line="360" w:lineRule="auto"/>
        <w:rPr>
          <w:rFonts w:eastAsia="Arial" w:cs="Times New Roman"/>
          <w:b/>
          <w:bCs/>
          <w:sz w:val="28"/>
          <w:szCs w:val="28"/>
          <w:shd w:val="clear" w:color="auto" w:fill="FBFBFB"/>
        </w:rPr>
      </w:pPr>
    </w:p>
    <w:p w:rsidR="00141553" w:rsidRDefault="00B5708C">
      <w:pPr>
        <w:spacing w:line="360" w:lineRule="auto"/>
        <w:jc w:val="center"/>
        <w:rPr>
          <w:rFonts w:eastAsia="Arial" w:cs="Times New Roman"/>
          <w:b/>
          <w:bCs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bCs/>
          <w:sz w:val="28"/>
          <w:szCs w:val="28"/>
          <w:shd w:val="clear" w:color="auto" w:fill="FBFBFB"/>
        </w:rPr>
        <w:t>ВАРИАТИВНЫЕ МОДУЛИ</w:t>
      </w:r>
    </w:p>
    <w:p w:rsidR="00141553" w:rsidRDefault="00B5708C">
      <w:pPr>
        <w:spacing w:line="360" w:lineRule="auto"/>
        <w:jc w:val="center"/>
        <w:rPr>
          <w:rFonts w:eastAsia="Arial" w:cs="Times New Roman"/>
          <w:b/>
          <w:sz w:val="28"/>
          <w:szCs w:val="28"/>
          <w:shd w:val="clear" w:color="auto" w:fill="FBFBFB"/>
        </w:rPr>
      </w:pPr>
      <w:r>
        <w:rPr>
          <w:rFonts w:eastAsia="Arial" w:cs="Times New Roman"/>
          <w:b/>
          <w:sz w:val="28"/>
          <w:szCs w:val="28"/>
          <w:shd w:val="clear" w:color="auto" w:fill="FBFBFB"/>
        </w:rPr>
        <w:t>2.11. Модуль «Работа с родителями»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Работа с родителями или законными представителями осуществляется в рамках следующих видов и форм деятельности: 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На групповом уровне: 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lastRenderedPageBreak/>
        <w:t>- родительские дни (дни посещения родителей), во время которых родители могут посещать детский лагерь для получения представления о деятельности детского лагеря;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творческий отчетный концерт для родителей;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 xml:space="preserve">- родительские форумы при интернет-сайте </w:t>
      </w:r>
      <w:r w:rsidR="00A215C0"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Arial" w:cs="Times New Roman"/>
          <w:sz w:val="28"/>
          <w:szCs w:val="28"/>
          <w:shd w:val="clear" w:color="auto" w:fill="FBFBFB"/>
        </w:rPr>
        <w:t xml:space="preserve">, на которых обсуждаются интересующие родителей вопросы, а также осуществляются виртуальные консультации психологов и педагогов.   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На индивидуальном уровне: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работа специалистов по запросу родителей для решения острых конфликтных ситуаций;</w:t>
      </w:r>
    </w:p>
    <w:p w:rsidR="00141553" w:rsidRDefault="00B5708C">
      <w:pPr>
        <w:spacing w:line="360" w:lineRule="auto"/>
        <w:ind w:firstLine="851"/>
        <w:jc w:val="both"/>
        <w:rPr>
          <w:rFonts w:eastAsia="Arial" w:cs="Times New Roman"/>
          <w:sz w:val="28"/>
          <w:szCs w:val="28"/>
          <w:shd w:val="clear" w:color="auto" w:fill="FBFBFB"/>
        </w:rPr>
      </w:pPr>
      <w:r>
        <w:rPr>
          <w:rFonts w:eastAsia="Arial" w:cs="Times New Roman"/>
          <w:sz w:val="28"/>
          <w:szCs w:val="28"/>
          <w:shd w:val="clear" w:color="auto" w:fill="FBFBFB"/>
        </w:rPr>
        <w:t>- индивидуальное консультирование c целью координации воспитательных усилий педагогов и родителей.</w:t>
      </w:r>
    </w:p>
    <w:p w:rsidR="00141553" w:rsidRDefault="00141553">
      <w:pPr>
        <w:spacing w:line="360" w:lineRule="auto"/>
        <w:ind w:firstLine="851"/>
        <w:rPr>
          <w:rFonts w:eastAsia="Arial" w:cs="Times New Roman"/>
          <w:sz w:val="28"/>
          <w:szCs w:val="28"/>
          <w:shd w:val="clear" w:color="auto" w:fill="FBFBFB"/>
        </w:rPr>
      </w:pPr>
    </w:p>
    <w:p w:rsidR="00141553" w:rsidRDefault="00B5708C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2.12. Модуль «Экскурсии и походы»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Организация для детей экскурсий, походов и реализация их воспитательного потенциала.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туристские походы, экологические тропы, тематические экскурсии: профориентационные экскурсии, экскурсии по памятным местам и местам боевой славы, в музей, картинную галерею, технопарк и др.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самообслуживающего труда, обучения рациональному использованию своего времени, сил, имущества. </w:t>
      </w:r>
    </w:p>
    <w:p w:rsidR="00141553" w:rsidRDefault="00141553">
      <w:pPr>
        <w:spacing w:line="360" w:lineRule="auto"/>
        <w:rPr>
          <w:b/>
          <w:bCs/>
          <w:iCs/>
          <w:sz w:val="28"/>
          <w:szCs w:val="28"/>
        </w:rPr>
      </w:pPr>
    </w:p>
    <w:p w:rsidR="00141553" w:rsidRDefault="00B5708C">
      <w:pPr>
        <w:spacing w:line="360" w:lineRule="auto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2.13. Модуль «Профориентация»</w:t>
      </w:r>
    </w:p>
    <w:p w:rsidR="00141553" w:rsidRDefault="00B5708C">
      <w:pPr>
        <w:spacing w:line="360" w:lineRule="auto"/>
        <w:ind w:firstLine="850"/>
        <w:jc w:val="both"/>
        <w:rPr>
          <w:rStyle w:val="CharAttribute502"/>
          <w:rFonts w:eastAsia="№Е" w:cs="Times New Roman"/>
          <w:i w:val="0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Воспитательная деятельность по направлению «профориентация» включает в себя профессиональное просвещение; диагностику и консультирование по проблемам профориентации, организацию профессиональных проб. Задача совместной деятельности педагогических работников и детей – подготовить ребенка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деятельности. </w:t>
      </w:r>
      <w:r>
        <w:rPr>
          <w:rStyle w:val="CharAttribute511"/>
          <w:rFonts w:eastAsia="№Е" w:cs="Times New Roman"/>
          <w:szCs w:val="28"/>
        </w:rPr>
        <w:t xml:space="preserve">Эта работа осуществляется </w:t>
      </w:r>
      <w:r>
        <w:rPr>
          <w:rStyle w:val="CharAttribute512"/>
          <w:rFonts w:eastAsia="№Е" w:cs="Times New Roman"/>
          <w:szCs w:val="28"/>
        </w:rPr>
        <w:t>через:</w:t>
      </w:r>
    </w:p>
    <w:p w:rsidR="00141553" w:rsidRDefault="00B5708C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Style w:val="CharAttribute502"/>
          <w:rFonts w:eastAsia="№Е" w:cs="Times New Roman"/>
          <w:i w:val="0"/>
          <w:szCs w:val="28"/>
        </w:rPr>
        <w:t xml:space="preserve">- </w:t>
      </w:r>
      <w:r>
        <w:rPr>
          <w:rFonts w:eastAsia="Calibri" w:cs="Times New Roman"/>
          <w:sz w:val="28"/>
          <w:szCs w:val="28"/>
          <w:lang w:eastAsia="ko-KR"/>
        </w:rPr>
        <w:t>циклы профориентационных часов общения, направленных на подготовку ребенка к осознанному планированию и реализации своего профессионального будущего;</w:t>
      </w:r>
    </w:p>
    <w:p w:rsidR="00141553" w:rsidRDefault="00B5708C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ko-KR"/>
        </w:rPr>
        <w:t>- профориентационные игры: симуляции,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:rsidR="00141553" w:rsidRDefault="00B5708C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ko-KR"/>
        </w:rPr>
        <w:t>- экскурсии на предприятия и встречи с гостями: экспертами в области профориентации,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</w:t>
      </w:r>
    </w:p>
    <w:p w:rsidR="00141553" w:rsidRDefault="00B5708C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ko-KR"/>
        </w:rPr>
        <w:t xml:space="preserve">- организация на базе </w:t>
      </w:r>
      <w:r w:rsidR="00A215C0"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Calibri" w:cs="Times New Roman"/>
          <w:sz w:val="28"/>
          <w:szCs w:val="28"/>
          <w:lang w:eastAsia="ko-KR"/>
        </w:rPr>
        <w:t xml:space="preserve"> профориентационных смен, в работе которых принимают участие эксперты в области профориентации и где ребята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навыки; 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ko-KR"/>
        </w:rPr>
        <w:lastRenderedPageBreak/>
        <w:t xml:space="preserve">- </w:t>
      </w:r>
      <w:r>
        <w:rPr>
          <w:rFonts w:cs="Times New Roman"/>
          <w:sz w:val="28"/>
          <w:szCs w:val="28"/>
        </w:rPr>
        <w:t>участие в работе всероссийских профориентационных проектов, созданных в сети интернет: просмотр лекций, решение учебно-тренировочных задач, участие в мастер классах, посещение открытых уроков.</w:t>
      </w:r>
    </w:p>
    <w:p w:rsidR="00141553" w:rsidRDefault="00141553">
      <w:pPr>
        <w:spacing w:line="360" w:lineRule="auto"/>
        <w:rPr>
          <w:rFonts w:cs="Times New Roman"/>
          <w:b/>
          <w:bCs/>
          <w:iCs/>
          <w:sz w:val="28"/>
          <w:szCs w:val="28"/>
        </w:rPr>
      </w:pPr>
    </w:p>
    <w:p w:rsidR="00141553" w:rsidRDefault="00B5708C">
      <w:pPr>
        <w:spacing w:line="360" w:lineRule="auto"/>
        <w:jc w:val="center"/>
        <w:rPr>
          <w:rFonts w:cs="Times New Roman"/>
          <w:b/>
          <w:bCs/>
          <w:iCs/>
          <w:sz w:val="28"/>
          <w:szCs w:val="28"/>
        </w:rPr>
      </w:pPr>
      <w:r>
        <w:rPr>
          <w:rFonts w:cs="Times New Roman"/>
          <w:b/>
          <w:bCs/>
          <w:iCs/>
          <w:sz w:val="28"/>
          <w:szCs w:val="28"/>
        </w:rPr>
        <w:t>2.14. Модуль «Детское медиапространство»</w:t>
      </w:r>
    </w:p>
    <w:p w:rsidR="00141553" w:rsidRDefault="00B5708C">
      <w:pPr>
        <w:spacing w:line="360" w:lineRule="auto"/>
        <w:ind w:firstLine="850"/>
        <w:jc w:val="both"/>
        <w:rPr>
          <w:rFonts w:eastAsia="Calibri" w:cs="Times New Roman"/>
          <w:sz w:val="28"/>
          <w:szCs w:val="28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Цель детского медиапространства (создание и распространение текстовой, аудио и видео информации) – </w:t>
      </w:r>
      <w:r>
        <w:rPr>
          <w:rFonts w:cs="Times New Roman"/>
          <w:sz w:val="28"/>
          <w:szCs w:val="28"/>
        </w:rPr>
        <w:t xml:space="preserve">развитие коммуникативной культуры, формирование </w:t>
      </w:r>
      <w:r>
        <w:rPr>
          <w:rFonts w:cs="Times New Roman"/>
          <w:sz w:val="28"/>
          <w:szCs w:val="28"/>
          <w:shd w:val="clear" w:color="auto" w:fill="FFFFFF"/>
        </w:rPr>
        <w:t xml:space="preserve">навыков общения и сотрудничества, поддержка творческой самореализации детей. </w:t>
      </w:r>
      <w:r>
        <w:rPr>
          <w:rFonts w:eastAsia="Calibri" w:cs="Times New Roman"/>
          <w:sz w:val="28"/>
          <w:szCs w:val="28"/>
        </w:rPr>
        <w:t>Воспитательный потенциал</w:t>
      </w:r>
      <w:r>
        <w:rPr>
          <w:rFonts w:cs="Times New Roman"/>
          <w:sz w:val="28"/>
          <w:szCs w:val="28"/>
          <w:shd w:val="clear" w:color="auto" w:fill="FFFFFF"/>
        </w:rPr>
        <w:t xml:space="preserve"> детского медиапространства </w:t>
      </w:r>
      <w:r>
        <w:rPr>
          <w:rFonts w:eastAsia="Calibri" w:cs="Times New Roman"/>
          <w:sz w:val="28"/>
          <w:szCs w:val="28"/>
        </w:rPr>
        <w:t>реализуется в рамках следующих видов и форм деятельности: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- детский </w:t>
      </w:r>
      <w:r>
        <w:rPr>
          <w:rFonts w:eastAsia="Times New Roman" w:cs="Times New Roman"/>
          <w:sz w:val="28"/>
          <w:szCs w:val="28"/>
        </w:rPr>
        <w:t xml:space="preserve">редакционный совет и консультирующих их взрослых, целью которого является освещение (через детскую газету, детское радио или телевидение) наиболее интересных моментов жизни детского лагеря; 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>детский медиацентр – созданная из заинтересованных добровольцев группа информационно-технической поддержки мероприятий, осуществляющая видеосъемку и мультимедийное сопровождение;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детская интернет-группа, принимающая участие в поддержке интернет-сайт детского лагеря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 к детскому лагерю,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лагеря вопросы;   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детская киностудия, в рамках которой создаются ролики, клипы, осуществляется монтаж познавательных, документальных, анимационных, художественных фильмов, с акцентом на этическое, эстетическое, патриотическое просвещение аудитории;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</w:rPr>
        <w:t xml:space="preserve">- </w:t>
      </w:r>
      <w:r>
        <w:rPr>
          <w:rFonts w:eastAsia="Times New Roman" w:cs="Times New Roman"/>
          <w:sz w:val="28"/>
          <w:szCs w:val="28"/>
        </w:rPr>
        <w:t xml:space="preserve">участие детей в региональных или всероссийских конкурсах </w:t>
      </w:r>
      <w:r>
        <w:rPr>
          <w:rFonts w:cs="Times New Roman"/>
          <w:sz w:val="28"/>
          <w:szCs w:val="28"/>
          <w:shd w:val="clear" w:color="auto" w:fill="FFFFFF"/>
        </w:rPr>
        <w:t>детских медиа.</w:t>
      </w:r>
    </w:p>
    <w:p w:rsidR="00141553" w:rsidRDefault="00B5708C">
      <w:pPr>
        <w:tabs>
          <w:tab w:val="left" w:pos="851"/>
        </w:tabs>
        <w:spacing w:line="360" w:lineRule="auto"/>
        <w:jc w:val="center"/>
      </w:pPr>
      <w:r>
        <w:rPr>
          <w:b/>
          <w:color w:val="000000"/>
          <w:sz w:val="28"/>
          <w:szCs w:val="28"/>
        </w:rPr>
        <w:lastRenderedPageBreak/>
        <w:t xml:space="preserve">2.15. Модуль </w:t>
      </w:r>
      <w:r>
        <w:rPr>
          <w:b/>
          <w:sz w:val="28"/>
          <w:szCs w:val="28"/>
        </w:rPr>
        <w:t>«Цифровая среда воспитания»</w:t>
      </w:r>
    </w:p>
    <w:p w:rsidR="00141553" w:rsidRDefault="00B5708C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Модуль является вспомогательным, не уменьшает важности и значимости очных воспитательных мероприятий для детей.</w:t>
      </w:r>
    </w:p>
    <w:p w:rsidR="00141553" w:rsidRDefault="00B5708C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Цифровая среда воспитания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sz w:val="28"/>
          <w:szCs w:val="28"/>
          <w:lang w:val="ru-RU"/>
        </w:rPr>
        <w:t xml:space="preserve">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 Развитие цифровой среды воспитания особенно актуально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условиях сохранения рисков распространения COVID-19. </w:t>
      </w:r>
    </w:p>
    <w:p w:rsidR="00141553" w:rsidRDefault="00B5708C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Цифровая среда воспитания предполагает следующее:</w:t>
      </w:r>
    </w:p>
    <w:p w:rsidR="00141553" w:rsidRDefault="00B5708C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телемосты, онлайн-встречи, видеоконференции и т.п.;</w:t>
      </w:r>
    </w:p>
    <w:p w:rsidR="00141553" w:rsidRDefault="00B5708C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формирование культуры информационной безопасности, информационной грамотности, противодействие распространению идеологии терроризма;</w:t>
      </w:r>
    </w:p>
    <w:p w:rsidR="00141553" w:rsidRDefault="00B5708C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онлайн-мероприятия в официальных группах детского лагеря в социальных сетях;</w:t>
      </w:r>
    </w:p>
    <w:p w:rsidR="00141553" w:rsidRDefault="00B5708C">
      <w:pPr>
        <w:pStyle w:val="aff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освещение деятельности детского лагеря в официальных группах в социальных сетях и на официальном сайте детского лагеря.</w:t>
      </w:r>
    </w:p>
    <w:p w:rsidR="00141553" w:rsidRDefault="00141553">
      <w:pPr>
        <w:keepNext/>
        <w:keepLines/>
        <w:widowControl w:val="0"/>
        <w:shd w:val="clear" w:color="auto" w:fill="auto"/>
        <w:spacing w:line="360" w:lineRule="auto"/>
        <w:outlineLvl w:val="0"/>
        <w:rPr>
          <w:rFonts w:eastAsia="Times New Roman" w:cs="Times New Roman"/>
          <w:b/>
          <w:sz w:val="28"/>
          <w:szCs w:val="28"/>
          <w:lang w:eastAsia="ko-KR" w:bidi="ar-SA"/>
        </w:rPr>
      </w:pPr>
    </w:p>
    <w:p w:rsidR="00141553" w:rsidRDefault="00B5708C">
      <w:pPr>
        <w:keepNext/>
        <w:keepLines/>
        <w:widowControl w:val="0"/>
        <w:shd w:val="clear" w:color="auto" w:fill="auto"/>
        <w:spacing w:line="360" w:lineRule="auto"/>
        <w:jc w:val="center"/>
        <w:outlineLvl w:val="0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eastAsia="ko-KR" w:bidi="ar-SA"/>
        </w:rPr>
        <w:t>2.16. Модуль «Социальное партнерство»</w:t>
      </w:r>
    </w:p>
    <w:p w:rsidR="00141553" w:rsidRDefault="00B5708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85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>Взаимодействие</w:t>
      </w:r>
      <w:r>
        <w:rPr>
          <w:rFonts w:eastAsia="Times New Roman" w:cs="Times New Roman"/>
          <w:bCs/>
          <w:iCs/>
          <w:sz w:val="28"/>
          <w:szCs w:val="28"/>
          <w:lang w:eastAsia="ko-KR" w:bidi="ar-SA"/>
        </w:rPr>
        <w:t xml:space="preserve"> с другими образовательными организациями, организациями культуры и спорта, </w:t>
      </w:r>
      <w:r>
        <w:rPr>
          <w:rFonts w:eastAsia="Times New Roman" w:cs="Times New Roman"/>
          <w:sz w:val="28"/>
          <w:szCs w:val="28"/>
          <w:lang w:eastAsia="ko-KR" w:bidi="ar-SA"/>
        </w:rPr>
        <w:t xml:space="preserve">общественными объединениями, традиционными религиозными организациями народов России (православие, ислам, буддизм, иудаизм), разделяющими в своей деятельности цель и задачи воспитания, ценности и традиции уклада детского лагеря. </w:t>
      </w:r>
    </w:p>
    <w:p w:rsidR="00141553" w:rsidRDefault="00B5708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>Реализация воспитательного потенциала социального партнерства предусматривает:</w:t>
      </w:r>
    </w:p>
    <w:p w:rsidR="00141553" w:rsidRDefault="00B5708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 xml:space="preserve">- 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</w:t>
      </w:r>
      <w:r>
        <w:rPr>
          <w:rFonts w:eastAsia="Times New Roman" w:cs="Times New Roman"/>
          <w:sz w:val="28"/>
          <w:szCs w:val="28"/>
          <w:lang w:eastAsia="ko-KR" w:bidi="ar-SA"/>
        </w:rPr>
        <w:lastRenderedPageBreak/>
        <w:t>торжественные мероприятия и т.п.);</w:t>
      </w:r>
    </w:p>
    <w:p w:rsidR="00141553" w:rsidRDefault="00B5708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>- 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 w:rsidR="00141553" w:rsidRDefault="00B5708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851"/>
        </w:tabs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ko-KR" w:bidi="ar-SA"/>
        </w:rPr>
        <w:t>- 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детей, преобразование окружающего социума, позитивное воздействие на социальное окружение.</w:t>
      </w:r>
    </w:p>
    <w:p w:rsidR="00141553" w:rsidRDefault="00141553">
      <w:pPr>
        <w:pStyle w:val="aff5"/>
        <w:tabs>
          <w:tab w:val="left" w:pos="993"/>
          <w:tab w:val="left" w:pos="1310"/>
        </w:tabs>
        <w:spacing w:line="360" w:lineRule="auto"/>
        <w:ind w:left="0" w:right="-1"/>
        <w:rPr>
          <w:rFonts w:ascii="Times New Roman" w:hAnsi="Times New Roman"/>
          <w:sz w:val="28"/>
          <w:szCs w:val="28"/>
          <w:lang w:val="ru-RU"/>
        </w:rPr>
      </w:pPr>
    </w:p>
    <w:p w:rsidR="00141553" w:rsidRDefault="00B5708C">
      <w:pPr>
        <w:spacing w:line="360" w:lineRule="auto"/>
        <w:rPr>
          <w:rFonts w:eastAsia="№Е" w:cs="Times New Roman"/>
          <w:b/>
          <w:iCs/>
          <w:color w:val="000000"/>
          <w:sz w:val="28"/>
          <w:szCs w:val="28"/>
        </w:rPr>
      </w:pPr>
      <w:r>
        <w:rPr>
          <w:rFonts w:cs="Times New Roman"/>
          <w:b/>
          <w:iCs/>
          <w:color w:val="000000"/>
          <w:sz w:val="28"/>
          <w:szCs w:val="28"/>
        </w:rPr>
        <w:br w:type="page"/>
      </w:r>
    </w:p>
    <w:p w:rsidR="00141553" w:rsidRDefault="00B5708C">
      <w:pPr>
        <w:spacing w:line="360" w:lineRule="auto"/>
        <w:jc w:val="center"/>
        <w:outlineLvl w:val="0"/>
        <w:rPr>
          <w:rFonts w:eastAsia="Times New Roman" w:cs="Times New Roman"/>
          <w:b/>
          <w:color w:val="000000"/>
          <w:sz w:val="28"/>
        </w:rPr>
      </w:pPr>
      <w:r>
        <w:rPr>
          <w:rFonts w:eastAsia="Times New Roman" w:cs="Times New Roman"/>
          <w:b/>
          <w:color w:val="000000"/>
          <w:sz w:val="28"/>
        </w:rPr>
        <w:lastRenderedPageBreak/>
        <w:t xml:space="preserve">Раздел III. ОРГАНИЗАЦИЯ ВОСПИТАТЕЛЬНОЙ ДЕЯТЕЛЬНОСТИ </w:t>
      </w:r>
    </w:p>
    <w:p w:rsidR="00141553" w:rsidRDefault="00141553">
      <w:pPr>
        <w:spacing w:line="360" w:lineRule="auto"/>
        <w:jc w:val="center"/>
        <w:outlineLvl w:val="0"/>
        <w:rPr>
          <w:rFonts w:eastAsia="Times New Roman" w:cs="Times New Roman"/>
          <w:b/>
          <w:color w:val="000000"/>
          <w:sz w:val="28"/>
        </w:rPr>
      </w:pPr>
    </w:p>
    <w:p w:rsidR="00141553" w:rsidRDefault="00B5708C">
      <w:pPr>
        <w:spacing w:line="360" w:lineRule="auto"/>
        <w:jc w:val="center"/>
        <w:outlineLvl w:val="0"/>
        <w:rPr>
          <w:sz w:val="28"/>
        </w:rPr>
      </w:pPr>
      <w:r>
        <w:rPr>
          <w:rFonts w:eastAsia="Times New Roman" w:cs="Times New Roman"/>
          <w:b/>
          <w:color w:val="000000"/>
          <w:sz w:val="28"/>
        </w:rPr>
        <w:t>3.1. Особенности организации воспитательной деятельности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i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 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i/>
          <w:color w:val="000000"/>
          <w:sz w:val="28"/>
        </w:rPr>
      </w:pPr>
      <w:r>
        <w:rPr>
          <w:rFonts w:eastAsia="Times New Roman" w:cs="Times New Roman"/>
          <w:color w:val="000000"/>
          <w:sz w:val="28"/>
          <w:szCs w:val="28"/>
        </w:rPr>
        <w:t>Летний оздоровительный лагерь «Лесная поляна»</w:t>
      </w:r>
      <w:r>
        <w:rPr>
          <w:rFonts w:eastAsia="Times New Roman" w:cs="Times New Roman"/>
          <w:color w:val="000000"/>
          <w:sz w:val="28"/>
        </w:rPr>
        <w:t xml:space="preserve">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Воспитательный потенциал </w:t>
      </w:r>
      <w:r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Times New Roman" w:cs="Times New Roman"/>
          <w:color w:val="000000"/>
          <w:sz w:val="28"/>
        </w:rPr>
        <w:t xml:space="preserve"> обладает рядом преимуществ по сравнению с другими образовательными организациями: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творческий характер деятельности; 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многопрофильность; 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отсутствие обязательной оценки результативности деятельности ребенка, официального статуса; 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опыт неформального общения, взаимодействия, сотрудничества с детьми и взрослыми; опыт жизнедеятельности и общения в коллективах </w:t>
      </w:r>
      <w:r>
        <w:rPr>
          <w:rFonts w:eastAsia="Times New Roman" w:cs="Times New Roman"/>
          <w:color w:val="000000"/>
          <w:sz w:val="28"/>
        </w:rPr>
        <w:lastRenderedPageBreak/>
        <w:t>высокого уровня развития, где наиболее успешно проходит самоактуализация личности.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Воспитательный потенциал </w:t>
      </w:r>
      <w:r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Times New Roman" w:cs="Times New Roman"/>
          <w:color w:val="000000"/>
          <w:sz w:val="28"/>
        </w:rPr>
        <w:t xml:space="preserve">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Основные характеристики уклада </w:t>
      </w:r>
      <w:r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Times New Roman" w:cs="Times New Roman"/>
          <w:color w:val="000000"/>
          <w:sz w:val="28"/>
        </w:rPr>
        <w:t>: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основные вехи истории </w:t>
      </w:r>
      <w:r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Times New Roman" w:cs="Times New Roman"/>
          <w:color w:val="000000"/>
          <w:sz w:val="28"/>
        </w:rPr>
        <w:t xml:space="preserve">, включенность в историко-культурный контекст территории, «миссия» </w:t>
      </w:r>
      <w:r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Times New Roman" w:cs="Times New Roman"/>
          <w:color w:val="000000"/>
          <w:sz w:val="28"/>
        </w:rPr>
        <w:t>в самосознании ее педагогического коллектива;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местоположение и социокультурное окружение (местное, региональное), историко-культурная, этническая, конфессиональная специфика населения местности, региона;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организационно-правовая форма, направленность </w:t>
      </w:r>
      <w:r>
        <w:rPr>
          <w:rFonts w:eastAsia="Times New Roman" w:cs="Times New Roman"/>
          <w:color w:val="000000"/>
          <w:sz w:val="28"/>
          <w:szCs w:val="28"/>
        </w:rPr>
        <w:t>летнего оздоровительного лагеря «Лесная поляна»</w:t>
      </w:r>
      <w:r>
        <w:rPr>
          <w:rFonts w:eastAsia="Times New Roman" w:cs="Times New Roman"/>
          <w:color w:val="000000"/>
          <w:sz w:val="28"/>
        </w:rPr>
        <w:t>, образовательных программ, режим деятельности;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наличие социальных партнеров;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>- особенности детского лагеря, определяющие «уникальность» лагеря;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наличие существенных проблемных зон, дефицитов, препятствий в воспитательной деятельности и решения этих проблем;  </w:t>
      </w:r>
    </w:p>
    <w:p w:rsidR="00B5708C" w:rsidRPr="00B5708C" w:rsidRDefault="00B5708C" w:rsidP="00B5708C">
      <w:pPr>
        <w:spacing w:line="360" w:lineRule="auto"/>
        <w:ind w:firstLine="850"/>
        <w:jc w:val="both"/>
        <w:rPr>
          <w:rFonts w:eastAsia="Times New Roman" w:cs="Times New Roman"/>
          <w:i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- кадровое обеспечение воспитательной деятельности. </w:t>
      </w:r>
    </w:p>
    <w:p w:rsidR="00141553" w:rsidRDefault="00141553">
      <w:pPr>
        <w:spacing w:line="360" w:lineRule="auto"/>
        <w:outlineLvl w:val="0"/>
        <w:rPr>
          <w:rFonts w:eastAsia="Times New Roman" w:cs="Times New Roman"/>
          <w:b/>
          <w:color w:val="000000"/>
          <w:sz w:val="28"/>
        </w:rPr>
      </w:pPr>
    </w:p>
    <w:p w:rsidR="00141553" w:rsidRDefault="00B5708C">
      <w:pPr>
        <w:spacing w:line="360" w:lineRule="auto"/>
        <w:jc w:val="center"/>
        <w:outlineLvl w:val="0"/>
        <w:rPr>
          <w:sz w:val="28"/>
        </w:rPr>
      </w:pPr>
      <w:r>
        <w:rPr>
          <w:rFonts w:eastAsia="Times New Roman" w:cs="Times New Roman"/>
          <w:b/>
          <w:color w:val="000000"/>
          <w:sz w:val="28"/>
        </w:rPr>
        <w:t>3.2. Анализ воспитательного процесса и результатов воспитания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</w:rPr>
        <w:t>Основным методом анализа воспитательного процесса в</w:t>
      </w:r>
      <w:r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Fonts w:eastAsia="Times New Roman" w:cs="Times New Roman"/>
          <w:color w:val="000000"/>
          <w:sz w:val="28"/>
        </w:rPr>
        <w:t xml:space="preserve"> является самоанализ воспитательной работы, который проводится каждую смену с целью выявления основных проблем и последующего их </w:t>
      </w:r>
      <w:r>
        <w:rPr>
          <w:rFonts w:eastAsia="Times New Roman" w:cs="Times New Roman"/>
          <w:color w:val="000000"/>
          <w:sz w:val="28"/>
        </w:rPr>
        <w:lastRenderedPageBreak/>
        <w:t>решения,</w:t>
      </w:r>
      <w:r>
        <w:rPr>
          <w:rFonts w:cs="Times New Roman"/>
          <w:sz w:val="28"/>
          <w:szCs w:val="28"/>
        </w:rPr>
        <w:t xml:space="preserve">совершенствования воспитательной работы в </w:t>
      </w:r>
      <w:r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Fonts w:cs="Times New Roman"/>
          <w:sz w:val="28"/>
          <w:szCs w:val="28"/>
        </w:rPr>
        <w:t>.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Основными принципами, на основе которых осуществляется самоанализ воспитательной работы в </w:t>
      </w:r>
      <w:r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Fonts w:cs="Times New Roman"/>
          <w:sz w:val="28"/>
          <w:szCs w:val="28"/>
        </w:rPr>
        <w:t>, являются: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 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bCs/>
          <w:color w:val="000000"/>
          <w:sz w:val="28"/>
        </w:rPr>
        <w:t>Основные направления анализа воспитательного процесса: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1. Результаты воспитания, социализации и саморазвития детей. 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</w:rPr>
        <w:t xml:space="preserve">Критерием, на основе которого осуществляется данный анализ, является динамика личностного развития детей в отряде за смену. 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>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:rsidR="00141553" w:rsidRDefault="00B5708C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Важную роль играет </w:t>
      </w:r>
      <w:r>
        <w:rPr>
          <w:sz w:val="28"/>
          <w:szCs w:val="28"/>
        </w:rPr>
        <w:t xml:space="preserve">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</w:t>
      </w:r>
    </w:p>
    <w:p w:rsidR="00141553" w:rsidRDefault="00B5708C">
      <w:pPr>
        <w:spacing w:line="360" w:lineRule="auto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</w:t>
      </w:r>
      <w:r>
        <w:rPr>
          <w:rFonts w:eastAsia="Times New Roman" w:cs="Times New Roman"/>
          <w:color w:val="000000"/>
          <w:sz w:val="28"/>
        </w:rPr>
        <w:t xml:space="preserve"> Состояние </w:t>
      </w:r>
      <w:r>
        <w:rPr>
          <w:rFonts w:cs="Times New Roman"/>
          <w:iCs/>
          <w:sz w:val="28"/>
          <w:szCs w:val="28"/>
        </w:rPr>
        <w:t xml:space="preserve">организуемой в </w:t>
      </w:r>
      <w:r>
        <w:rPr>
          <w:rFonts w:eastAsia="Times New Roman" w:cs="Times New Roman"/>
          <w:color w:val="000000"/>
          <w:sz w:val="28"/>
          <w:szCs w:val="28"/>
        </w:rPr>
        <w:t>летнем оздоровительном лагере «Лесная поляна»</w:t>
      </w:r>
      <w:r>
        <w:rPr>
          <w:rFonts w:cs="Times New Roman"/>
          <w:iCs/>
          <w:sz w:val="28"/>
          <w:szCs w:val="28"/>
        </w:rPr>
        <w:t xml:space="preserve"> совместной деятельности детей и взрослых.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iCs/>
          <w:sz w:val="28"/>
          <w:szCs w:val="28"/>
        </w:rPr>
        <w:t xml:space="preserve">Критерием, на основе которого осуществляется данный анализ, является наличие </w:t>
      </w:r>
      <w:r>
        <w:rPr>
          <w:rFonts w:cs="Times New Roman"/>
          <w:iCs/>
          <w:color w:val="000000"/>
          <w:sz w:val="28"/>
          <w:szCs w:val="28"/>
        </w:rPr>
        <w:t xml:space="preserve">интересной, событийно насыщенной и личностно </w:t>
      </w:r>
      <w:r>
        <w:rPr>
          <w:rFonts w:cs="Times New Roman"/>
          <w:iCs/>
          <w:color w:val="000000"/>
          <w:sz w:val="28"/>
          <w:szCs w:val="28"/>
        </w:rPr>
        <w:lastRenderedPageBreak/>
        <w:t>развивающей</w:t>
      </w:r>
      <w:r>
        <w:rPr>
          <w:rFonts w:cs="Times New Roman"/>
          <w:iCs/>
          <w:sz w:val="28"/>
          <w:szCs w:val="28"/>
        </w:rPr>
        <w:t xml:space="preserve"> совместной деятельности детей и взрослых</w:t>
      </w:r>
      <w:r>
        <w:rPr>
          <w:rFonts w:cs="Times New Roman"/>
          <w:iCs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</w:rPr>
        <w:t>Внимание сосредотачивается на вопросах, связанных с качеством.</w:t>
      </w:r>
    </w:p>
    <w:p w:rsidR="00141553" w:rsidRDefault="00B5708C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Методы анализа, которые могут использоваться при проведении с</w:t>
      </w:r>
      <w:r>
        <w:rPr>
          <w:rFonts w:cs="Times New Roman"/>
          <w:sz w:val="28"/>
          <w:szCs w:val="28"/>
        </w:rPr>
        <w:t>амоанализа организуемой воспитательной работы</w:t>
      </w:r>
      <w:r>
        <w:rPr>
          <w:sz w:val="28"/>
          <w:szCs w:val="28"/>
        </w:rPr>
        <w:t xml:space="preserve">: </w:t>
      </w:r>
    </w:p>
    <w:p w:rsidR="00141553" w:rsidRDefault="00B5708C">
      <w:pPr>
        <w:spacing w:line="360" w:lineRule="auto"/>
        <w:ind w:firstLine="850"/>
        <w:jc w:val="both"/>
      </w:pPr>
      <w:r>
        <w:rPr>
          <w:sz w:val="28"/>
          <w:szCs w:val="28"/>
        </w:rPr>
        <w:t>- 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:rsidR="00141553" w:rsidRDefault="00B5708C">
      <w:pPr>
        <w:spacing w:line="360" w:lineRule="auto"/>
        <w:ind w:firstLine="850"/>
        <w:jc w:val="both"/>
      </w:pPr>
      <w:r>
        <w:rPr>
          <w:sz w:val="28"/>
          <w:szCs w:val="28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141553" w:rsidRDefault="00B5708C">
      <w:pPr>
        <w:spacing w:line="360" w:lineRule="auto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Основным предметом анализа, организуемого воспитательного процесса является воспитательная работа.</w:t>
      </w:r>
    </w:p>
    <w:p w:rsidR="00141553" w:rsidRDefault="00B5708C">
      <w:pPr>
        <w:spacing w:line="360" w:lineRule="auto"/>
        <w:ind w:firstLine="85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Объектом анализа являются воспитательные мероприятия и результаты воспитательной работы.</w:t>
      </w:r>
    </w:p>
    <w:p w:rsidR="00141553" w:rsidRPr="0061440C" w:rsidRDefault="00B5708C" w:rsidP="0061440C">
      <w:pPr>
        <w:spacing w:line="360" w:lineRule="auto"/>
        <w:ind w:firstLine="850"/>
        <w:jc w:val="both"/>
        <w:rPr>
          <w:rFonts w:cs="Times New Roman"/>
          <w:b/>
          <w:iCs/>
          <w:color w:val="000000"/>
          <w:sz w:val="28"/>
          <w:szCs w:val="28"/>
        </w:rPr>
        <w:sectPr w:rsidR="00141553" w:rsidRPr="0061440C">
          <w:headerReference w:type="default" r:id="rId7"/>
          <w:pgSz w:w="11906" w:h="16838"/>
          <w:pgMar w:top="1134" w:right="845" w:bottom="882" w:left="1694" w:header="567" w:footer="0" w:gutter="0"/>
          <w:cols w:space="720"/>
          <w:titlePg/>
          <w:docGrid w:linePitch="360"/>
        </w:sectPr>
      </w:pPr>
      <w:r>
        <w:rPr>
          <w:rFonts w:cs="Times New Roman"/>
          <w:iCs/>
          <w:sz w:val="28"/>
          <w:szCs w:val="28"/>
        </w:rPr>
        <w:t xml:space="preserve">Итогом самоанализа </w:t>
      </w:r>
      <w:r>
        <w:rPr>
          <w:rFonts w:cs="Times New Roman"/>
          <w:sz w:val="28"/>
          <w:szCs w:val="28"/>
        </w:rPr>
        <w:t>организуемой воспитательной работы является перечень выявленных проблем, над которыми предстоит работать педагогическому коллективу.</w:t>
      </w:r>
    </w:p>
    <w:p w:rsidR="00141553" w:rsidRPr="0061440C" w:rsidRDefault="00141553" w:rsidP="0061440C">
      <w:pPr>
        <w:rPr>
          <w:lang w:eastAsia="ru-RU"/>
        </w:rPr>
      </w:pPr>
    </w:p>
    <w:sectPr w:rsidR="00141553" w:rsidRPr="0061440C" w:rsidSect="00DA0D15">
      <w:headerReference w:type="default" r:id="rId8"/>
      <w:pgSz w:w="11906" w:h="16838"/>
      <w:pgMar w:top="1134" w:right="567" w:bottom="1134" w:left="1104" w:header="709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727" w:rsidRDefault="006A7727">
      <w:r>
        <w:separator/>
      </w:r>
    </w:p>
  </w:endnote>
  <w:endnote w:type="continuationSeparator" w:id="1">
    <w:p w:rsidR="006A7727" w:rsidRDefault="006A77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Andale Mono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charset w:val="00"/>
    <w:family w:val="auto"/>
    <w:pitch w:val="default"/>
    <w:sig w:usb0="E7006EFF" w:usb1="D200FDFF" w:usb2="0A246029" w:usb3="0400200C" w:csb0="600001FF" w:csb1="DFFF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ans">
    <w:charset w:val="00"/>
    <w:family w:val="auto"/>
    <w:pitch w:val="default"/>
    <w:sig w:usb0="E0000AFF" w:usb1="500078FF" w:usb2="00000021" w:usb3="00000000" w:csb0="600001BF" w:csb1="DFF7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 CY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727" w:rsidRDefault="006A7727">
      <w:r>
        <w:separator/>
      </w:r>
    </w:p>
  </w:footnote>
  <w:footnote w:type="continuationSeparator" w:id="1">
    <w:p w:rsidR="006A7727" w:rsidRDefault="006A77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08C" w:rsidRDefault="0044798C">
    <w:pPr>
      <w:pStyle w:val="ae"/>
      <w:jc w:val="center"/>
    </w:pPr>
    <w:r>
      <w:rPr>
        <w:rFonts w:cs="Times New Roman"/>
      </w:rPr>
      <w:fldChar w:fldCharType="begin"/>
    </w:r>
    <w:r w:rsidR="00B5708C">
      <w:rPr>
        <w:rFonts w:cs="Times New Roman"/>
      </w:rPr>
      <w:instrText>PAGE</w:instrText>
    </w:r>
    <w:r>
      <w:rPr>
        <w:rFonts w:cs="Times New Roman"/>
      </w:rPr>
      <w:fldChar w:fldCharType="separate"/>
    </w:r>
    <w:r w:rsidR="000C49BA">
      <w:rPr>
        <w:rFonts w:cs="Times New Roman"/>
        <w:noProof/>
      </w:rPr>
      <w:t>31</w:t>
    </w:r>
    <w:r>
      <w:rPr>
        <w:rFonts w:cs="Times New Roman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08C" w:rsidRDefault="0044798C">
    <w:pPr>
      <w:pStyle w:val="ae"/>
      <w:jc w:val="center"/>
    </w:pPr>
    <w:r>
      <w:rPr>
        <w:rFonts w:cs="Times New Roman"/>
        <w:sz w:val="28"/>
        <w:szCs w:val="28"/>
      </w:rPr>
      <w:fldChar w:fldCharType="begin"/>
    </w:r>
    <w:r w:rsidR="00B5708C">
      <w:rPr>
        <w:rFonts w:cs="Times New Roman"/>
        <w:sz w:val="28"/>
        <w:szCs w:val="28"/>
      </w:rPr>
      <w:instrText>PAGE</w:instrText>
    </w:r>
    <w:r>
      <w:rPr>
        <w:rFonts w:cs="Times New Roman"/>
        <w:sz w:val="28"/>
        <w:szCs w:val="28"/>
      </w:rPr>
      <w:fldChar w:fldCharType="separate"/>
    </w:r>
    <w:r w:rsidR="000C49BA">
      <w:rPr>
        <w:rFonts w:cs="Times New Roman"/>
        <w:noProof/>
        <w:sz w:val="28"/>
        <w:szCs w:val="28"/>
      </w:rPr>
      <w:t>32</w:t>
    </w:r>
    <w:r>
      <w:rPr>
        <w:rFonts w:cs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F6695"/>
    <w:rsid w:val="DFE49088"/>
    <w:rsid w:val="0007066F"/>
    <w:rsid w:val="00084926"/>
    <w:rsid w:val="0009009D"/>
    <w:rsid w:val="000923F9"/>
    <w:rsid w:val="000C22DB"/>
    <w:rsid w:val="000C49BA"/>
    <w:rsid w:val="000D4573"/>
    <w:rsid w:val="000F395B"/>
    <w:rsid w:val="000F5AA1"/>
    <w:rsid w:val="00141553"/>
    <w:rsid w:val="00152A16"/>
    <w:rsid w:val="00176E99"/>
    <w:rsid w:val="001D0A03"/>
    <w:rsid w:val="00257100"/>
    <w:rsid w:val="00281381"/>
    <w:rsid w:val="002B53F5"/>
    <w:rsid w:val="003219D9"/>
    <w:rsid w:val="00326C64"/>
    <w:rsid w:val="003304F0"/>
    <w:rsid w:val="003B34D8"/>
    <w:rsid w:val="00435423"/>
    <w:rsid w:val="0044798C"/>
    <w:rsid w:val="00477A11"/>
    <w:rsid w:val="0051505F"/>
    <w:rsid w:val="005473D5"/>
    <w:rsid w:val="0055494D"/>
    <w:rsid w:val="0057489F"/>
    <w:rsid w:val="005D5EA0"/>
    <w:rsid w:val="0061440C"/>
    <w:rsid w:val="00663108"/>
    <w:rsid w:val="006A7727"/>
    <w:rsid w:val="0078728C"/>
    <w:rsid w:val="007D1D9F"/>
    <w:rsid w:val="00800BE3"/>
    <w:rsid w:val="00825D0F"/>
    <w:rsid w:val="00827371"/>
    <w:rsid w:val="00835FD6"/>
    <w:rsid w:val="008B0CE3"/>
    <w:rsid w:val="009706E8"/>
    <w:rsid w:val="009D15A7"/>
    <w:rsid w:val="00A215C0"/>
    <w:rsid w:val="00A50119"/>
    <w:rsid w:val="00A577BF"/>
    <w:rsid w:val="00A73207"/>
    <w:rsid w:val="00A85D96"/>
    <w:rsid w:val="00A9742E"/>
    <w:rsid w:val="00AF4069"/>
    <w:rsid w:val="00B5708C"/>
    <w:rsid w:val="00B64816"/>
    <w:rsid w:val="00B653F6"/>
    <w:rsid w:val="00BC5D76"/>
    <w:rsid w:val="00C75D7B"/>
    <w:rsid w:val="00CC3C0C"/>
    <w:rsid w:val="00CE74BC"/>
    <w:rsid w:val="00D26897"/>
    <w:rsid w:val="00D72BB2"/>
    <w:rsid w:val="00DA0D15"/>
    <w:rsid w:val="00DC1C32"/>
    <w:rsid w:val="00DF221E"/>
    <w:rsid w:val="00DF6695"/>
    <w:rsid w:val="00E40CC1"/>
    <w:rsid w:val="00E52643"/>
    <w:rsid w:val="00EA204A"/>
    <w:rsid w:val="00EC537F"/>
    <w:rsid w:val="00F05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0" w:unhideWhenUsed="0" w:qFormat="1"/>
    <w:lsdException w:name="heading 9" w:uiPriority="0" w:unhideWhenUsed="0" w:qFormat="1"/>
    <w:lsdException w:name="index 1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uiPriority="0" w:unhideWhenUsed="0" w:qFormat="1"/>
    <w:lsdException w:name="footer" w:uiPriority="0" w:unhideWhenUsed="0" w:qFormat="1"/>
    <w:lsdException w:name="index heading" w:uiPriority="0" w:unhideWhenUsed="0" w:qFormat="1"/>
    <w:lsdException w:name="caption" w:uiPriority="0" w:unhideWhenUsed="0" w:qFormat="1"/>
    <w:lsdException w:name="footnote reference" w:qFormat="1"/>
    <w:lsdException w:name="annotation reference" w:qFormat="1"/>
    <w:lsdException w:name="List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uiPriority="0" w:unhideWhenUsed="0" w:qFormat="1"/>
    <w:lsdException w:name="Body Text Indent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unhideWhenUsed="0" w:qFormat="1"/>
    <w:lsdException w:name="Normal Table" w:qFormat="1"/>
    <w:lsdException w:name="annotation subject" w:qFormat="1"/>
    <w:lsdException w:name="Balloon Text" w:uiPriority="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D1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 w:cs="Droid Sans Devanagari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1"/>
    <w:qFormat/>
    <w:rsid w:val="00DA0D15"/>
    <w:pPr>
      <w:spacing w:before="280" w:after="280"/>
      <w:outlineLvl w:val="0"/>
    </w:pPr>
    <w:rPr>
      <w:rFonts w:eastAsia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1"/>
    <w:qFormat/>
    <w:rsid w:val="00DA0D15"/>
    <w:pPr>
      <w:keepNext/>
      <w:keepLines/>
      <w:spacing w:before="200"/>
      <w:outlineLvl w:val="1"/>
    </w:pPr>
    <w:rPr>
      <w:rFonts w:ascii="Cambria" w:eastAsia="Calibri" w:hAnsi="Cambria" w:cs="DejaVu Sans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1"/>
    <w:qFormat/>
    <w:rsid w:val="00DA0D15"/>
    <w:pPr>
      <w:keepNext/>
      <w:keepLines/>
      <w:spacing w:before="200"/>
      <w:outlineLvl w:val="2"/>
    </w:pPr>
    <w:rPr>
      <w:rFonts w:ascii="Cambria" w:eastAsia="Calibri" w:hAnsi="Cambria" w:cs="DejaVu Sans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DA0D1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A0D1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DA0D1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A0D1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qFormat/>
    <w:rsid w:val="00DA0D15"/>
    <w:pPr>
      <w:keepNext/>
      <w:keepLines/>
      <w:spacing w:before="200"/>
      <w:outlineLvl w:val="7"/>
    </w:pPr>
    <w:rPr>
      <w:rFonts w:ascii="Cambria" w:eastAsia="Calibri" w:hAnsi="Cambria" w:cs="DejaVu Sans"/>
      <w:color w:val="404040"/>
      <w:sz w:val="20"/>
      <w:szCs w:val="20"/>
    </w:rPr>
  </w:style>
  <w:style w:type="paragraph" w:styleId="9">
    <w:name w:val="heading 9"/>
    <w:basedOn w:val="a"/>
    <w:next w:val="a"/>
    <w:link w:val="91"/>
    <w:qFormat/>
    <w:rsid w:val="00DA0D15"/>
    <w:pPr>
      <w:keepNext/>
      <w:keepLines/>
      <w:spacing w:before="200"/>
      <w:outlineLvl w:val="8"/>
    </w:pPr>
    <w:rPr>
      <w:rFonts w:ascii="Cambria" w:eastAsia="Calibri" w:hAnsi="Cambria" w:cs="DejaVu Sans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sid w:val="00DA0D15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DA0D15"/>
    <w:rPr>
      <w:sz w:val="16"/>
      <w:szCs w:val="16"/>
    </w:rPr>
  </w:style>
  <w:style w:type="character" w:styleId="a5">
    <w:name w:val="Hyperlink"/>
    <w:uiPriority w:val="99"/>
    <w:unhideWhenUsed/>
    <w:qFormat/>
    <w:rsid w:val="00DA0D15"/>
    <w:rPr>
      <w:color w:val="0000FF"/>
      <w:u w:val="single"/>
    </w:rPr>
  </w:style>
  <w:style w:type="paragraph" w:styleId="a6">
    <w:name w:val="Balloon Text"/>
    <w:basedOn w:val="a"/>
    <w:qFormat/>
    <w:rsid w:val="00DA0D15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qFormat/>
    <w:rsid w:val="00DA0D15"/>
    <w:pPr>
      <w:spacing w:before="120" w:after="120"/>
    </w:pPr>
    <w:rPr>
      <w:i/>
      <w:iCs/>
    </w:rPr>
  </w:style>
  <w:style w:type="paragraph" w:styleId="a8">
    <w:name w:val="annotation text"/>
    <w:basedOn w:val="a"/>
    <w:link w:val="a9"/>
    <w:uiPriority w:val="99"/>
    <w:semiHidden/>
    <w:unhideWhenUsed/>
    <w:qFormat/>
    <w:rsid w:val="00DA0D15"/>
    <w:rPr>
      <w:rFonts w:cs="Mangal"/>
      <w:sz w:val="20"/>
      <w:szCs w:val="18"/>
    </w:rPr>
  </w:style>
  <w:style w:type="paragraph" w:styleId="10">
    <w:name w:val="index 1"/>
    <w:basedOn w:val="a"/>
    <w:next w:val="a"/>
    <w:uiPriority w:val="99"/>
    <w:semiHidden/>
    <w:unhideWhenUsed/>
    <w:qFormat/>
    <w:rsid w:val="00DA0D15"/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sid w:val="00DA0D15"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qFormat/>
    <w:rsid w:val="00DA0D15"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qFormat/>
    <w:rsid w:val="00DA0D15"/>
    <w:pPr>
      <w:spacing w:after="57"/>
      <w:ind w:left="1984"/>
    </w:pPr>
  </w:style>
  <w:style w:type="paragraph" w:styleId="ae">
    <w:name w:val="header"/>
    <w:basedOn w:val="a"/>
    <w:link w:val="12"/>
    <w:qFormat/>
    <w:rsid w:val="00DA0D15"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qFormat/>
    <w:rsid w:val="00DA0D15"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rsid w:val="00DA0D15"/>
    <w:pPr>
      <w:spacing w:after="57"/>
      <w:ind w:left="1701"/>
    </w:pPr>
  </w:style>
  <w:style w:type="paragraph" w:styleId="af">
    <w:name w:val="Body Text"/>
    <w:basedOn w:val="a"/>
    <w:qFormat/>
    <w:rsid w:val="00DA0D15"/>
    <w:pPr>
      <w:ind w:firstLine="720"/>
      <w:jc w:val="both"/>
    </w:pPr>
    <w:rPr>
      <w:rFonts w:eastAsia="Batang" w:cs="Times New Roman"/>
      <w:sz w:val="20"/>
      <w:szCs w:val="20"/>
      <w:lang w:eastAsia="ko-KR"/>
    </w:rPr>
  </w:style>
  <w:style w:type="paragraph" w:styleId="af0">
    <w:name w:val="index heading"/>
    <w:basedOn w:val="a"/>
    <w:next w:val="10"/>
    <w:qFormat/>
    <w:rsid w:val="00DA0D15"/>
  </w:style>
  <w:style w:type="paragraph" w:styleId="13">
    <w:name w:val="toc 1"/>
    <w:basedOn w:val="a"/>
    <w:next w:val="a"/>
    <w:uiPriority w:val="39"/>
    <w:unhideWhenUsed/>
    <w:qFormat/>
    <w:rsid w:val="00DA0D15"/>
    <w:pPr>
      <w:spacing w:after="57"/>
    </w:pPr>
  </w:style>
  <w:style w:type="paragraph" w:styleId="61">
    <w:name w:val="toc 6"/>
    <w:basedOn w:val="a"/>
    <w:next w:val="a"/>
    <w:uiPriority w:val="39"/>
    <w:unhideWhenUsed/>
    <w:qFormat/>
    <w:rsid w:val="00DA0D15"/>
    <w:pPr>
      <w:spacing w:after="57"/>
      <w:ind w:left="1417"/>
    </w:pPr>
  </w:style>
  <w:style w:type="paragraph" w:styleId="30">
    <w:name w:val="toc 3"/>
    <w:basedOn w:val="a"/>
    <w:next w:val="a"/>
    <w:uiPriority w:val="39"/>
    <w:unhideWhenUsed/>
    <w:qFormat/>
    <w:rsid w:val="00DA0D15"/>
    <w:pPr>
      <w:spacing w:after="57"/>
      <w:ind w:left="567"/>
    </w:pPr>
  </w:style>
  <w:style w:type="paragraph" w:styleId="20">
    <w:name w:val="toc 2"/>
    <w:basedOn w:val="a"/>
    <w:next w:val="a"/>
    <w:uiPriority w:val="39"/>
    <w:unhideWhenUsed/>
    <w:qFormat/>
    <w:rsid w:val="00DA0D15"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rsid w:val="00DA0D15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rsid w:val="00DA0D15"/>
    <w:pPr>
      <w:spacing w:after="57"/>
      <w:ind w:left="1134"/>
    </w:pPr>
  </w:style>
  <w:style w:type="paragraph" w:styleId="af1">
    <w:name w:val="Body Text Indent"/>
    <w:basedOn w:val="a"/>
    <w:qFormat/>
    <w:rsid w:val="00DA0D15"/>
    <w:pPr>
      <w:spacing w:after="120"/>
      <w:ind w:left="283"/>
    </w:pPr>
  </w:style>
  <w:style w:type="paragraph" w:styleId="af2">
    <w:name w:val="Title"/>
    <w:basedOn w:val="a"/>
    <w:next w:val="af"/>
    <w:qFormat/>
    <w:rsid w:val="00DA0D1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3">
    <w:name w:val="footer"/>
    <w:basedOn w:val="a"/>
    <w:link w:val="14"/>
    <w:qFormat/>
    <w:rsid w:val="00DA0D15"/>
    <w:pPr>
      <w:tabs>
        <w:tab w:val="center" w:pos="4677"/>
        <w:tab w:val="right" w:pos="9355"/>
      </w:tabs>
    </w:pPr>
  </w:style>
  <w:style w:type="paragraph" w:styleId="af4">
    <w:name w:val="List"/>
    <w:basedOn w:val="af"/>
    <w:qFormat/>
    <w:rsid w:val="00DA0D15"/>
    <w:rPr>
      <w:rFonts w:cs="Droid Sans Devanagari"/>
    </w:rPr>
  </w:style>
  <w:style w:type="paragraph" w:styleId="af5">
    <w:name w:val="Subtitle"/>
    <w:basedOn w:val="a"/>
    <w:next w:val="a"/>
    <w:link w:val="af6"/>
    <w:uiPriority w:val="11"/>
    <w:qFormat/>
    <w:rsid w:val="00DA0D15"/>
    <w:pPr>
      <w:spacing w:before="200" w:after="200"/>
    </w:pPr>
  </w:style>
  <w:style w:type="paragraph" w:styleId="HTML">
    <w:name w:val="HTML Preformatted"/>
    <w:basedOn w:val="a"/>
    <w:qFormat/>
    <w:rsid w:val="00DA0D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qFormat/>
    <w:rsid w:val="00DA0D1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аголовок оглавления1"/>
    <w:uiPriority w:val="39"/>
    <w:unhideWhenUsed/>
    <w:qFormat/>
    <w:rsid w:val="00DA0D1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Cs w:val="22"/>
      <w:lang w:val="en-US" w:eastAsia="en-US" w:bidi="en-US"/>
    </w:rPr>
  </w:style>
  <w:style w:type="paragraph" w:customStyle="1" w:styleId="16">
    <w:name w:val="Название1"/>
    <w:basedOn w:val="a"/>
    <w:next w:val="a"/>
    <w:link w:val="af8"/>
    <w:uiPriority w:val="10"/>
    <w:qFormat/>
    <w:rsid w:val="00DA0D15"/>
    <w:pPr>
      <w:spacing w:before="300" w:after="200"/>
      <w:contextualSpacing/>
    </w:pPr>
    <w:rPr>
      <w:sz w:val="48"/>
      <w:szCs w:val="48"/>
    </w:rPr>
  </w:style>
  <w:style w:type="paragraph" w:customStyle="1" w:styleId="17">
    <w:name w:val="Обычный (веб)1"/>
    <w:basedOn w:val="a"/>
    <w:qFormat/>
    <w:rsid w:val="00DA0D15"/>
    <w:pPr>
      <w:spacing w:before="280" w:after="280"/>
    </w:pPr>
    <w:rPr>
      <w:rFonts w:eastAsia="Times New Roman" w:cs="Times New Roman"/>
      <w:lang w:eastAsia="ru-RU"/>
    </w:rPr>
  </w:style>
  <w:style w:type="character" w:customStyle="1" w:styleId="Heading1Char">
    <w:name w:val="Heading 1 Char"/>
    <w:uiPriority w:val="9"/>
    <w:qFormat/>
    <w:rsid w:val="00DA0D1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DA0D15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DA0D1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DA0D1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DA0D1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DA0D1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DA0D1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DA0D1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DA0D1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DA0D15"/>
    <w:rPr>
      <w:sz w:val="48"/>
      <w:szCs w:val="48"/>
    </w:rPr>
  </w:style>
  <w:style w:type="character" w:customStyle="1" w:styleId="SubtitleChar">
    <w:name w:val="Subtitle Char"/>
    <w:uiPriority w:val="11"/>
    <w:qFormat/>
    <w:rsid w:val="00DA0D15"/>
    <w:rPr>
      <w:sz w:val="24"/>
      <w:szCs w:val="24"/>
    </w:rPr>
  </w:style>
  <w:style w:type="character" w:customStyle="1" w:styleId="QuoteChar">
    <w:name w:val="Quote Char"/>
    <w:uiPriority w:val="29"/>
    <w:qFormat/>
    <w:rsid w:val="00DA0D15"/>
    <w:rPr>
      <w:i/>
    </w:rPr>
  </w:style>
  <w:style w:type="character" w:customStyle="1" w:styleId="IntenseQuoteChar">
    <w:name w:val="Intense Quote Char"/>
    <w:uiPriority w:val="30"/>
    <w:qFormat/>
    <w:rsid w:val="00DA0D15"/>
    <w:rPr>
      <w:i/>
    </w:rPr>
  </w:style>
  <w:style w:type="character" w:customStyle="1" w:styleId="HeaderChar">
    <w:name w:val="Header Char"/>
    <w:basedOn w:val="a0"/>
    <w:uiPriority w:val="99"/>
    <w:qFormat/>
    <w:rsid w:val="00DA0D15"/>
  </w:style>
  <w:style w:type="character" w:customStyle="1" w:styleId="CaptionChar">
    <w:name w:val="Caption Char"/>
    <w:uiPriority w:val="99"/>
    <w:qFormat/>
    <w:rsid w:val="00DA0D15"/>
  </w:style>
  <w:style w:type="character" w:customStyle="1" w:styleId="FootnoteTextChar">
    <w:name w:val="Footnote Text Char"/>
    <w:uiPriority w:val="99"/>
    <w:qFormat/>
    <w:rsid w:val="00DA0D15"/>
    <w:rPr>
      <w:sz w:val="18"/>
    </w:rPr>
  </w:style>
  <w:style w:type="character" w:customStyle="1" w:styleId="11">
    <w:name w:val="Заголовок 1 Знак1"/>
    <w:link w:val="1"/>
    <w:uiPriority w:val="9"/>
    <w:qFormat/>
    <w:rsid w:val="00DA0D15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qFormat/>
    <w:rsid w:val="00DA0D15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sid w:val="00DA0D1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sid w:val="00DA0D1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DA0D1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sid w:val="00DA0D1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DA0D1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qFormat/>
    <w:rsid w:val="00DA0D15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qFormat/>
    <w:rsid w:val="00DA0D15"/>
    <w:rPr>
      <w:rFonts w:ascii="Arial" w:eastAsia="Arial" w:hAnsi="Arial" w:cs="Arial"/>
      <w:i/>
      <w:iCs/>
      <w:sz w:val="21"/>
      <w:szCs w:val="21"/>
    </w:rPr>
  </w:style>
  <w:style w:type="paragraph" w:styleId="af9">
    <w:name w:val="No Spacing"/>
    <w:uiPriority w:val="1"/>
    <w:qFormat/>
    <w:rsid w:val="00DA0D1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8">
    <w:name w:val="Название Знак"/>
    <w:link w:val="16"/>
    <w:uiPriority w:val="10"/>
    <w:qFormat/>
    <w:rsid w:val="00DA0D15"/>
    <w:rPr>
      <w:sz w:val="48"/>
      <w:szCs w:val="48"/>
    </w:rPr>
  </w:style>
  <w:style w:type="character" w:customStyle="1" w:styleId="af6">
    <w:name w:val="Подзаголовок Знак"/>
    <w:link w:val="af5"/>
    <w:uiPriority w:val="11"/>
    <w:qFormat/>
    <w:rsid w:val="00DA0D15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DA0D15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DA0D15"/>
    <w:rPr>
      <w:i/>
    </w:rPr>
  </w:style>
  <w:style w:type="paragraph" w:styleId="afa">
    <w:name w:val="Intense Quote"/>
    <w:basedOn w:val="a"/>
    <w:next w:val="a"/>
    <w:link w:val="afb"/>
    <w:uiPriority w:val="30"/>
    <w:qFormat/>
    <w:rsid w:val="00DA0D1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qFormat/>
    <w:rsid w:val="00DA0D15"/>
    <w:rPr>
      <w:i/>
    </w:rPr>
  </w:style>
  <w:style w:type="character" w:customStyle="1" w:styleId="12">
    <w:name w:val="Верхний колонтитул Знак1"/>
    <w:basedOn w:val="a0"/>
    <w:link w:val="ae"/>
    <w:uiPriority w:val="99"/>
    <w:qFormat/>
    <w:rsid w:val="00DA0D15"/>
  </w:style>
  <w:style w:type="character" w:customStyle="1" w:styleId="FooterChar">
    <w:name w:val="Footer Char"/>
    <w:basedOn w:val="a0"/>
    <w:uiPriority w:val="99"/>
    <w:qFormat/>
    <w:rsid w:val="00DA0D15"/>
  </w:style>
  <w:style w:type="character" w:customStyle="1" w:styleId="14">
    <w:name w:val="Нижний колонтитул Знак1"/>
    <w:link w:val="af3"/>
    <w:uiPriority w:val="99"/>
    <w:qFormat/>
    <w:rsid w:val="00DA0D15"/>
  </w:style>
  <w:style w:type="table" w:customStyle="1" w:styleId="TableGridLight">
    <w:name w:val="Table Grid Light"/>
    <w:basedOn w:val="a1"/>
    <w:uiPriority w:val="59"/>
    <w:qFormat/>
    <w:rsid w:val="00DA0D15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rsid w:val="00DA0D15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0">
    <w:name w:val="Таблица простая 21"/>
    <w:basedOn w:val="a1"/>
    <w:uiPriority w:val="59"/>
    <w:qFormat/>
    <w:rsid w:val="00DA0D15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410">
    <w:name w:val="Таблица простая 41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510">
    <w:name w:val="Таблица простая 51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-11">
    <w:name w:val="Таблица-сетка 1 светлая1"/>
    <w:basedOn w:val="a1"/>
    <w:uiPriority w:val="99"/>
    <w:qFormat/>
    <w:rsid w:val="00DA0D15"/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rsid w:val="00DA0D15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rsid w:val="00DA0D15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rsid w:val="00DA0D15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DA0D15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DA0D15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rsid w:val="00DA0D15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qFormat/>
    <w:rsid w:val="00DA0D15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2-Accent1">
    <w:name w:val="Grid Table 2 - Accent 1"/>
    <w:basedOn w:val="a1"/>
    <w:uiPriority w:val="99"/>
    <w:qFormat/>
    <w:rsid w:val="00DA0D15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2-Accent2">
    <w:name w:val="Grid Table 2 - Accent 2"/>
    <w:basedOn w:val="a1"/>
    <w:uiPriority w:val="99"/>
    <w:qFormat/>
    <w:rsid w:val="00DA0D15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2-Accent3">
    <w:name w:val="Grid Table 2 - Accent 3"/>
    <w:basedOn w:val="a1"/>
    <w:uiPriority w:val="99"/>
    <w:qFormat/>
    <w:rsid w:val="00DA0D15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2-Accent4">
    <w:name w:val="Grid Table 2 - Accent 4"/>
    <w:basedOn w:val="a1"/>
    <w:uiPriority w:val="99"/>
    <w:qFormat/>
    <w:rsid w:val="00DA0D15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2-Accent5">
    <w:name w:val="Grid Table 2 - Accent 5"/>
    <w:basedOn w:val="a1"/>
    <w:uiPriority w:val="99"/>
    <w:qFormat/>
    <w:rsid w:val="00DA0D15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2-Accent6">
    <w:name w:val="Grid Table 2 - Accent 6"/>
    <w:basedOn w:val="a1"/>
    <w:uiPriority w:val="99"/>
    <w:qFormat/>
    <w:rsid w:val="00DA0D15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31">
    <w:name w:val="Таблица-сетка 31"/>
    <w:basedOn w:val="a1"/>
    <w:uiPriority w:val="99"/>
    <w:qFormat/>
    <w:rsid w:val="00DA0D15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3-Accent1">
    <w:name w:val="Grid Table 3 - Accent 1"/>
    <w:basedOn w:val="a1"/>
    <w:uiPriority w:val="99"/>
    <w:qFormat/>
    <w:rsid w:val="00DA0D15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3-Accent2">
    <w:name w:val="Grid Table 3 - Accent 2"/>
    <w:basedOn w:val="a1"/>
    <w:uiPriority w:val="99"/>
    <w:qFormat/>
    <w:rsid w:val="00DA0D15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3-Accent3">
    <w:name w:val="Grid Table 3 - Accent 3"/>
    <w:basedOn w:val="a1"/>
    <w:uiPriority w:val="99"/>
    <w:qFormat/>
    <w:rsid w:val="00DA0D15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3-Accent4">
    <w:name w:val="Grid Table 3 - Accent 4"/>
    <w:basedOn w:val="a1"/>
    <w:uiPriority w:val="99"/>
    <w:qFormat/>
    <w:rsid w:val="00DA0D15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3-Accent5">
    <w:name w:val="Grid Table 3 - Accent 5"/>
    <w:basedOn w:val="a1"/>
    <w:uiPriority w:val="99"/>
    <w:qFormat/>
    <w:rsid w:val="00DA0D15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3-Accent6">
    <w:name w:val="Grid Table 3 - Accent 6"/>
    <w:basedOn w:val="a1"/>
    <w:uiPriority w:val="99"/>
    <w:qFormat/>
    <w:rsid w:val="00DA0D15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41">
    <w:name w:val="Таблица-сетка 41"/>
    <w:basedOn w:val="a1"/>
    <w:uiPriority w:val="59"/>
    <w:qFormat/>
    <w:rsid w:val="00DA0D15"/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4-Accent1">
    <w:name w:val="Grid Table 4 - Accent 1"/>
    <w:basedOn w:val="a1"/>
    <w:uiPriority w:val="59"/>
    <w:qFormat/>
    <w:rsid w:val="00DA0D15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/>
      </w:tcPr>
    </w:tblStylePr>
  </w:style>
  <w:style w:type="table" w:customStyle="1" w:styleId="GridTable4-Accent2">
    <w:name w:val="Grid Table 4 - Accent 2"/>
    <w:basedOn w:val="a1"/>
    <w:uiPriority w:val="59"/>
    <w:qFormat/>
    <w:rsid w:val="00DA0D15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4-Accent3">
    <w:name w:val="Grid Table 4 - Accent 3"/>
    <w:basedOn w:val="a1"/>
    <w:uiPriority w:val="59"/>
    <w:qFormat/>
    <w:rsid w:val="00DA0D15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4-Accent4">
    <w:name w:val="Grid Table 4 - Accent 4"/>
    <w:basedOn w:val="a1"/>
    <w:uiPriority w:val="59"/>
    <w:qFormat/>
    <w:rsid w:val="00DA0D15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4-Accent5">
    <w:name w:val="Grid Table 4 - Accent 5"/>
    <w:basedOn w:val="a1"/>
    <w:uiPriority w:val="59"/>
    <w:qFormat/>
    <w:rsid w:val="00DA0D15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4-Accent6">
    <w:name w:val="Grid Table 4 - Accent 6"/>
    <w:basedOn w:val="a1"/>
    <w:uiPriority w:val="59"/>
    <w:qFormat/>
    <w:rsid w:val="00DA0D15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51">
    <w:name w:val="Таблица-сетка 5 темная1"/>
    <w:basedOn w:val="a1"/>
    <w:uiPriority w:val="99"/>
    <w:qFormat/>
    <w:rsid w:val="00DA0D15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">
    <w:name w:val="Grid Table 5 Dark- Accent 1"/>
    <w:basedOn w:val="a1"/>
    <w:uiPriority w:val="99"/>
    <w:qFormat/>
    <w:rsid w:val="00DA0D15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">
    <w:name w:val="Grid Table 5 Dark - Accent 2"/>
    <w:basedOn w:val="a1"/>
    <w:uiPriority w:val="99"/>
    <w:qFormat/>
    <w:rsid w:val="00DA0D15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">
    <w:name w:val="Grid Table 5 Dark - Accent 3"/>
    <w:basedOn w:val="a1"/>
    <w:uiPriority w:val="99"/>
    <w:qFormat/>
    <w:rsid w:val="00DA0D15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">
    <w:name w:val="Grid Table 5 Dark- Accent 4"/>
    <w:basedOn w:val="a1"/>
    <w:uiPriority w:val="99"/>
    <w:qFormat/>
    <w:rsid w:val="00DA0D15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">
    <w:name w:val="Grid Table 5 Dark - Accent 5"/>
    <w:basedOn w:val="a1"/>
    <w:uiPriority w:val="99"/>
    <w:qFormat/>
    <w:rsid w:val="00DA0D15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">
    <w:name w:val="Grid Table 5 Dark - Accent 6"/>
    <w:basedOn w:val="a1"/>
    <w:uiPriority w:val="99"/>
    <w:qFormat/>
    <w:rsid w:val="00DA0D15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">
    <w:name w:val="Таблица-сетка 6 цветная1"/>
    <w:basedOn w:val="a1"/>
    <w:uiPriority w:val="99"/>
    <w:qFormat/>
    <w:rsid w:val="00DA0D15"/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rsid w:val="00DA0D15"/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rsid w:val="00DA0D15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A9796"/>
      </w:r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rsid w:val="00DA0D15"/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BBB59"/>
      </w:rPr>
    </w:tblStylePr>
    <w:tblStylePr w:type="firstCol">
      <w:rPr>
        <w:b/>
        <w:color w:val="9BBB59"/>
      </w:rPr>
    </w:tblStylePr>
    <w:tblStylePr w:type="lastCol">
      <w:rPr>
        <w:b/>
        <w:color w:val="9BBB59"/>
      </w:r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rsid w:val="00DA0D15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7"/>
      </w:r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rsid w:val="00DA0D15"/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rsid w:val="00DA0D15"/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rsid w:val="00DA0D15"/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rsid w:val="00DA0D15"/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auto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rsid w:val="00DA0D15"/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rsid w:val="00DA0D15"/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9B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B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auto" w:fill="FFFFFF"/>
      </w:tcPr>
    </w:tblStylePr>
    <w:tblStylePr w:type="lastCol">
      <w:rPr>
        <w:rFonts w:ascii="Arial" w:hAnsi="Arial"/>
        <w:i/>
        <w:color w:val="9B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rsid w:val="00DA0D15"/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rsid w:val="00DA0D15"/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678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266678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66678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auto" w:fill="FFFFFF"/>
      </w:tcPr>
    </w:tblStylePr>
    <w:tblStylePr w:type="lastCol">
      <w:rPr>
        <w:rFonts w:ascii="Arial" w:hAnsi="Arial"/>
        <w:i/>
        <w:color w:val="266678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rsid w:val="00DA0D15"/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3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053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053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auto" w:fill="FFFFFF"/>
      </w:tcPr>
    </w:tblStylePr>
    <w:tblStylePr w:type="lastCol">
      <w:rPr>
        <w:rFonts w:ascii="Arial" w:hAnsi="Arial"/>
        <w:i/>
        <w:color w:val="B053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B05307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B05307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">
    <w:name w:val="List Table 1 Light - Accent 1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">
    <w:name w:val="List Table 1 Light - Accent 2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">
    <w:name w:val="List Table 1 Light - Accent 3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">
    <w:name w:val="List Table 1 Light - Accent 4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">
    <w:name w:val="List Table 1 Light - Accent 5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">
    <w:name w:val="List Table 1 Light - Accent 6"/>
    <w:basedOn w:val="a1"/>
    <w:uiPriority w:val="99"/>
    <w:qFormat/>
    <w:rsid w:val="00DA0D1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0">
    <w:name w:val="Список-таблица 21"/>
    <w:basedOn w:val="a1"/>
    <w:uiPriority w:val="99"/>
    <w:qFormat/>
    <w:rsid w:val="00DA0D15"/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2-Accent1">
    <w:name w:val="List Table 2 - Accent 1"/>
    <w:basedOn w:val="a1"/>
    <w:uiPriority w:val="99"/>
    <w:qFormat/>
    <w:rsid w:val="00DA0D15"/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2-Accent2">
    <w:name w:val="List Table 2 - Accent 2"/>
    <w:basedOn w:val="a1"/>
    <w:uiPriority w:val="99"/>
    <w:qFormat/>
    <w:rsid w:val="00DA0D15"/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2-Accent3">
    <w:name w:val="List Table 2 - Accent 3"/>
    <w:basedOn w:val="a1"/>
    <w:uiPriority w:val="99"/>
    <w:qFormat/>
    <w:rsid w:val="00DA0D15"/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2-Accent4">
    <w:name w:val="List Table 2 - Accent 4"/>
    <w:basedOn w:val="a1"/>
    <w:uiPriority w:val="99"/>
    <w:qFormat/>
    <w:rsid w:val="00DA0D15"/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2-Accent5">
    <w:name w:val="List Table 2 - Accent 5"/>
    <w:basedOn w:val="a1"/>
    <w:uiPriority w:val="99"/>
    <w:qFormat/>
    <w:rsid w:val="00DA0D15"/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2-Accent6">
    <w:name w:val="List Table 2 - Accent 6"/>
    <w:basedOn w:val="a1"/>
    <w:uiPriority w:val="99"/>
    <w:qFormat/>
    <w:rsid w:val="00DA0D15"/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310">
    <w:name w:val="Список-таблица 31"/>
    <w:basedOn w:val="a1"/>
    <w:uiPriority w:val="99"/>
    <w:qFormat/>
    <w:rsid w:val="00DA0D1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rsid w:val="00DA0D15"/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rsid w:val="00DA0D15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rsid w:val="00DA0D15"/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rsid w:val="00DA0D15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rsid w:val="00DA0D15"/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rsid w:val="00DA0D15"/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qFormat/>
    <w:rsid w:val="00DA0D1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4-Accent1">
    <w:name w:val="List Table 4 - Accent 1"/>
    <w:basedOn w:val="a1"/>
    <w:uiPriority w:val="99"/>
    <w:qFormat/>
    <w:rsid w:val="00DA0D15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4-Accent2">
    <w:name w:val="List Table 4 - Accent 2"/>
    <w:basedOn w:val="a1"/>
    <w:uiPriority w:val="99"/>
    <w:qFormat/>
    <w:rsid w:val="00DA0D15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4-Accent3">
    <w:name w:val="List Table 4 - Accent 3"/>
    <w:basedOn w:val="a1"/>
    <w:uiPriority w:val="99"/>
    <w:qFormat/>
    <w:rsid w:val="00DA0D15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4-Accent4">
    <w:name w:val="List Table 4 - Accent 4"/>
    <w:basedOn w:val="a1"/>
    <w:uiPriority w:val="99"/>
    <w:qFormat/>
    <w:rsid w:val="00DA0D15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4-Accent5">
    <w:name w:val="List Table 4 - Accent 5"/>
    <w:basedOn w:val="a1"/>
    <w:uiPriority w:val="99"/>
    <w:qFormat/>
    <w:rsid w:val="00DA0D15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4-Accent6">
    <w:name w:val="List Table 4 - Accent 6"/>
    <w:basedOn w:val="a1"/>
    <w:uiPriority w:val="99"/>
    <w:qFormat/>
    <w:rsid w:val="00DA0D15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510">
    <w:name w:val="Список-таблица 5 темная1"/>
    <w:basedOn w:val="a1"/>
    <w:uiPriority w:val="99"/>
    <w:qFormat/>
    <w:rsid w:val="00DA0D15"/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">
    <w:name w:val="List Table 5 Dark - Accent 1"/>
    <w:basedOn w:val="a1"/>
    <w:uiPriority w:val="99"/>
    <w:qFormat/>
    <w:rsid w:val="00DA0D15"/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">
    <w:name w:val="List Table 5 Dark - Accent 2"/>
    <w:basedOn w:val="a1"/>
    <w:uiPriority w:val="99"/>
    <w:qFormat/>
    <w:rsid w:val="00DA0D15"/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auto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">
    <w:name w:val="List Table 5 Dark - Accent 3"/>
    <w:basedOn w:val="a1"/>
    <w:uiPriority w:val="99"/>
    <w:qFormat/>
    <w:rsid w:val="00DA0D15"/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auto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">
    <w:name w:val="List Table 5 Dark - Accent 4"/>
    <w:basedOn w:val="a1"/>
    <w:uiPriority w:val="99"/>
    <w:qFormat/>
    <w:rsid w:val="00DA0D15"/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auto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">
    <w:name w:val="List Table 5 Dark - Accent 5"/>
    <w:basedOn w:val="a1"/>
    <w:uiPriority w:val="99"/>
    <w:qFormat/>
    <w:rsid w:val="00DA0D15"/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auto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">
    <w:name w:val="List Table 5 Dark - Accent 6"/>
    <w:basedOn w:val="a1"/>
    <w:uiPriority w:val="99"/>
    <w:qFormat/>
    <w:rsid w:val="00DA0D15"/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auto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0">
    <w:name w:val="Список-таблица 6 цветная1"/>
    <w:basedOn w:val="a1"/>
    <w:uiPriority w:val="99"/>
    <w:qFormat/>
    <w:rsid w:val="00DA0D15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rsid w:val="00DA0D15"/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0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0"/>
      </w:rPr>
    </w:tblStylePr>
    <w:tblStylePr w:type="lastCol">
      <w:rPr>
        <w:b/>
        <w:color w:val="2A4A70"/>
      </w:r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rsid w:val="00DA0D15"/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A9796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rsid w:val="00DA0D15"/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2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2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2D69B"/>
      </w:rPr>
    </w:tblStylePr>
    <w:tblStylePr w:type="lastCol">
      <w:rPr>
        <w:b/>
        <w:color w:val="C2D69B"/>
      </w:r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rsid w:val="00DA0D15"/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7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rsid w:val="00DA0D15"/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D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D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DDC"/>
      </w:rPr>
    </w:tblStylePr>
    <w:tblStylePr w:type="lastCol">
      <w:rPr>
        <w:b/>
        <w:color w:val="92CDDC"/>
      </w:r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rsid w:val="00DA0D15"/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BF8F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BF8F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BF8F"/>
      </w:rPr>
    </w:tblStylePr>
    <w:tblStylePr w:type="lastCol">
      <w:rPr>
        <w:b/>
        <w:color w:val="FABF8F"/>
      </w:r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rsid w:val="00DA0D15"/>
    <w:tblPr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rsid w:val="00DA0D15"/>
    <w:tblPr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2A4A70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FFFFFF"/>
      </w:tcPr>
    </w:tblStylePr>
    <w:tblStylePr w:type="lastCol">
      <w:rPr>
        <w:rFonts w:ascii="Arial" w:hAnsi="Arial"/>
        <w:i/>
        <w:color w:val="2A4A70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rsid w:val="00DA0D15"/>
    <w:tblPr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rsid w:val="00DA0D15"/>
    <w:tblPr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C2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auto" w:fill="FFFFFF"/>
      </w:tcPr>
    </w:tblStylePr>
    <w:tblStylePr w:type="lastCol">
      <w:rPr>
        <w:rFonts w:ascii="Arial" w:hAnsi="Arial"/>
        <w:i/>
        <w:color w:val="C2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rsid w:val="00DA0D15"/>
    <w:tblPr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rsid w:val="00DA0D15"/>
    <w:tblPr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92CD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auto" w:fill="FFFFFF"/>
      </w:tcPr>
    </w:tblStylePr>
    <w:tblStylePr w:type="lastCol">
      <w:rPr>
        <w:rFonts w:ascii="Arial" w:hAnsi="Arial"/>
        <w:i/>
        <w:color w:val="92CD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rsid w:val="00DA0D15"/>
    <w:tblPr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FABF8F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auto" w:fill="FFFFFF"/>
      </w:tcPr>
    </w:tblStylePr>
    <w:tblStylePr w:type="lastCol">
      <w:rPr>
        <w:rFonts w:ascii="Arial" w:hAnsi="Arial"/>
        <w:i/>
        <w:color w:val="FABF8F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Lined-Accent">
    <w:name w:val="Lined - Accent"/>
    <w:basedOn w:val="a1"/>
    <w:uiPriority w:val="99"/>
    <w:qFormat/>
    <w:rsid w:val="00DA0D15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qFormat/>
    <w:rsid w:val="00DA0D15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Lined-Accent2">
    <w:name w:val="Lined - Accent 2"/>
    <w:basedOn w:val="a1"/>
    <w:uiPriority w:val="99"/>
    <w:qFormat/>
    <w:rsid w:val="00DA0D15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Lined-Accent3">
    <w:name w:val="Lined - Accent 3"/>
    <w:basedOn w:val="a1"/>
    <w:uiPriority w:val="99"/>
    <w:qFormat/>
    <w:rsid w:val="00DA0D15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Lined-Accent4">
    <w:name w:val="Lined - Accent 4"/>
    <w:basedOn w:val="a1"/>
    <w:uiPriority w:val="99"/>
    <w:qFormat/>
    <w:rsid w:val="00DA0D15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qFormat/>
    <w:rsid w:val="00DA0D15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qFormat/>
    <w:rsid w:val="00DA0D15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Lined-Accent">
    <w:name w:val="Bordered &amp; Lined - Accent"/>
    <w:basedOn w:val="a1"/>
    <w:uiPriority w:val="99"/>
    <w:qFormat/>
    <w:rsid w:val="00DA0D15"/>
    <w:rPr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qFormat/>
    <w:rsid w:val="00DA0D15"/>
    <w:rPr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BorderedLined-Accent2">
    <w:name w:val="Bordered &amp; Lined - Accent 2"/>
    <w:basedOn w:val="a1"/>
    <w:uiPriority w:val="99"/>
    <w:qFormat/>
    <w:rsid w:val="00DA0D15"/>
    <w:rPr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BorderedLined-Accent3">
    <w:name w:val="Bordered &amp; Lined - Accent 3"/>
    <w:basedOn w:val="a1"/>
    <w:uiPriority w:val="99"/>
    <w:qFormat/>
    <w:rsid w:val="00DA0D15"/>
    <w:rPr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BorderedLined-Accent4">
    <w:name w:val="Bordered &amp; Lined - Accent 4"/>
    <w:basedOn w:val="a1"/>
    <w:uiPriority w:val="99"/>
    <w:qFormat/>
    <w:rsid w:val="00DA0D15"/>
    <w:rPr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qFormat/>
    <w:rsid w:val="00DA0D15"/>
    <w:rPr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qFormat/>
    <w:rsid w:val="00DA0D15"/>
    <w:rPr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">
    <w:name w:val="Bordered"/>
    <w:basedOn w:val="a1"/>
    <w:uiPriority w:val="99"/>
    <w:qFormat/>
    <w:rsid w:val="00DA0D15"/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qFormat/>
    <w:rsid w:val="00DA0D15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qFormat/>
    <w:rsid w:val="00DA0D15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qFormat/>
    <w:rsid w:val="00DA0D15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qFormat/>
    <w:rsid w:val="00DA0D15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qFormat/>
    <w:rsid w:val="00DA0D15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qFormat/>
    <w:rsid w:val="00DA0D15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ad">
    <w:name w:val="Текст сноски Знак"/>
    <w:link w:val="ac"/>
    <w:uiPriority w:val="99"/>
    <w:qFormat/>
    <w:rsid w:val="00DA0D15"/>
    <w:rPr>
      <w:sz w:val="18"/>
    </w:rPr>
  </w:style>
  <w:style w:type="paragraph" w:customStyle="1" w:styleId="18">
    <w:name w:val="Заголовок оглавления1"/>
    <w:uiPriority w:val="39"/>
    <w:unhideWhenUsed/>
    <w:qFormat/>
    <w:rsid w:val="00DA0D1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c">
    <w:name w:val="Верхний колонтитул Знак"/>
    <w:basedOn w:val="a0"/>
    <w:qFormat/>
    <w:rsid w:val="00DA0D15"/>
  </w:style>
  <w:style w:type="character" w:customStyle="1" w:styleId="19">
    <w:name w:val="Заголовок 1 Знак"/>
    <w:qFormat/>
    <w:rsid w:val="00DA0D15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HTML0">
    <w:name w:val="Стандартный HTML Знак"/>
    <w:qFormat/>
    <w:rsid w:val="00DA0D1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Нижний колонтитул Знак"/>
    <w:basedOn w:val="a0"/>
    <w:qFormat/>
    <w:rsid w:val="00DA0D15"/>
  </w:style>
  <w:style w:type="character" w:customStyle="1" w:styleId="afe">
    <w:name w:val="Текст выноски Знак"/>
    <w:qFormat/>
    <w:rsid w:val="00DA0D15"/>
    <w:rPr>
      <w:rFonts w:ascii="Tahoma" w:hAnsi="Tahoma" w:cs="Tahoma"/>
      <w:sz w:val="16"/>
      <w:szCs w:val="16"/>
    </w:rPr>
  </w:style>
  <w:style w:type="character" w:customStyle="1" w:styleId="24">
    <w:name w:val="Заголовок 2 Знак"/>
    <w:qFormat/>
    <w:rsid w:val="00DA0D15"/>
    <w:rPr>
      <w:rFonts w:ascii="Cambria" w:eastAsia="Calibri" w:hAnsi="Cambria" w:cs="DejaVu Sans"/>
      <w:b/>
      <w:bCs/>
      <w:color w:val="4F81BD"/>
      <w:sz w:val="26"/>
      <w:szCs w:val="26"/>
    </w:rPr>
  </w:style>
  <w:style w:type="character" w:customStyle="1" w:styleId="32">
    <w:name w:val="Заголовок 3 Знак"/>
    <w:qFormat/>
    <w:rsid w:val="00DA0D15"/>
    <w:rPr>
      <w:rFonts w:ascii="Cambria" w:eastAsia="Calibri" w:hAnsi="Cambria" w:cs="DejaVu Sans"/>
      <w:b/>
      <w:bCs/>
      <w:color w:val="4F81BD"/>
    </w:rPr>
  </w:style>
  <w:style w:type="character" w:customStyle="1" w:styleId="aff">
    <w:name w:val="Перечень Знак"/>
    <w:qFormat/>
    <w:rsid w:val="00DA0D15"/>
    <w:rPr>
      <w:rFonts w:ascii="Times New Roman" w:eastAsia="Calibri" w:hAnsi="Times New Roman" w:cs="Times New Roman"/>
      <w:sz w:val="28"/>
      <w:u w:val="none"/>
      <w:lang w:eastAsia="ru-RU"/>
    </w:rPr>
  </w:style>
  <w:style w:type="character" w:customStyle="1" w:styleId="aff0">
    <w:name w:val="Основной текст Знак"/>
    <w:qFormat/>
    <w:rsid w:val="00DA0D15"/>
    <w:rPr>
      <w:rFonts w:ascii="Times New Roman" w:eastAsia="Batang" w:hAnsi="Times New Roman" w:cs="Times New Roman"/>
      <w:sz w:val="24"/>
      <w:szCs w:val="20"/>
      <w:lang w:eastAsia="ko-KR"/>
    </w:rPr>
  </w:style>
  <w:style w:type="character" w:customStyle="1" w:styleId="aff1">
    <w:name w:val="Цветовое выделение"/>
    <w:qFormat/>
    <w:rsid w:val="00DA0D15"/>
    <w:rPr>
      <w:b/>
      <w:color w:val="26282F"/>
    </w:rPr>
  </w:style>
  <w:style w:type="character" w:customStyle="1" w:styleId="aff2">
    <w:name w:val="Гипертекстовая ссылка"/>
    <w:qFormat/>
    <w:rsid w:val="00DA0D15"/>
    <w:rPr>
      <w:rFonts w:cs="Times New Roman"/>
      <w:color w:val="106BBE"/>
    </w:rPr>
  </w:style>
  <w:style w:type="character" w:customStyle="1" w:styleId="aff3">
    <w:name w:val="Основной текст с отступом Знак"/>
    <w:basedOn w:val="a0"/>
    <w:qFormat/>
    <w:rsid w:val="00DA0D15"/>
  </w:style>
  <w:style w:type="character" w:customStyle="1" w:styleId="82">
    <w:name w:val="Заголовок 8 Знак"/>
    <w:qFormat/>
    <w:rsid w:val="00DA0D15"/>
    <w:rPr>
      <w:rFonts w:ascii="Cambria" w:eastAsia="Calibri" w:hAnsi="Cambria" w:cs="DejaVu Sans"/>
      <w:color w:val="404040"/>
      <w:sz w:val="20"/>
      <w:szCs w:val="20"/>
    </w:rPr>
  </w:style>
  <w:style w:type="character" w:customStyle="1" w:styleId="92">
    <w:name w:val="Заголовок 9 Знак"/>
    <w:qFormat/>
    <w:rsid w:val="00DA0D15"/>
    <w:rPr>
      <w:rFonts w:ascii="Cambria" w:eastAsia="Calibri" w:hAnsi="Cambria" w:cs="DejaVu Sans"/>
      <w:i/>
      <w:iCs/>
      <w:color w:val="404040"/>
      <w:sz w:val="20"/>
      <w:szCs w:val="20"/>
    </w:rPr>
  </w:style>
  <w:style w:type="character" w:customStyle="1" w:styleId="ListLabel1">
    <w:name w:val="ListLabel 1"/>
    <w:qFormat/>
    <w:rsid w:val="00DA0D15"/>
    <w:rPr>
      <w:rFonts w:cs="Times New Roman"/>
    </w:rPr>
  </w:style>
  <w:style w:type="character" w:customStyle="1" w:styleId="ListLabel2">
    <w:name w:val="ListLabel 2"/>
    <w:qFormat/>
    <w:rsid w:val="00DA0D15"/>
    <w:rPr>
      <w:rFonts w:cs="Courier New"/>
    </w:rPr>
  </w:style>
  <w:style w:type="character" w:customStyle="1" w:styleId="ListLabel3">
    <w:name w:val="ListLabel 3"/>
    <w:qFormat/>
    <w:rsid w:val="00DA0D15"/>
    <w:rPr>
      <w:rFonts w:cs="Courier New"/>
    </w:rPr>
  </w:style>
  <w:style w:type="character" w:customStyle="1" w:styleId="ListLabel4">
    <w:name w:val="ListLabel 4"/>
    <w:qFormat/>
    <w:rsid w:val="00DA0D15"/>
    <w:rPr>
      <w:rFonts w:cs="Courier New"/>
    </w:rPr>
  </w:style>
  <w:style w:type="character" w:customStyle="1" w:styleId="ListLabel5">
    <w:name w:val="ListLabel 5"/>
    <w:qFormat/>
    <w:rsid w:val="00DA0D15"/>
    <w:rPr>
      <w:rFonts w:cs="Courier New"/>
    </w:rPr>
  </w:style>
  <w:style w:type="character" w:customStyle="1" w:styleId="ListLabel6">
    <w:name w:val="ListLabel 6"/>
    <w:qFormat/>
    <w:rsid w:val="00DA0D15"/>
    <w:rPr>
      <w:rFonts w:cs="Courier New"/>
    </w:rPr>
  </w:style>
  <w:style w:type="character" w:customStyle="1" w:styleId="ListLabel7">
    <w:name w:val="ListLabel 7"/>
    <w:qFormat/>
    <w:rsid w:val="00DA0D15"/>
    <w:rPr>
      <w:rFonts w:cs="Courier New"/>
    </w:rPr>
  </w:style>
  <w:style w:type="character" w:customStyle="1" w:styleId="ListLabel8">
    <w:name w:val="ListLabel 8"/>
    <w:qFormat/>
    <w:rsid w:val="00DA0D15"/>
    <w:rPr>
      <w:rFonts w:cs="Courier New"/>
    </w:rPr>
  </w:style>
  <w:style w:type="character" w:customStyle="1" w:styleId="ListLabel9">
    <w:name w:val="ListLabel 9"/>
    <w:qFormat/>
    <w:rsid w:val="00DA0D15"/>
    <w:rPr>
      <w:rFonts w:cs="Courier New"/>
    </w:rPr>
  </w:style>
  <w:style w:type="character" w:customStyle="1" w:styleId="ListLabel10">
    <w:name w:val="ListLabel 10"/>
    <w:qFormat/>
    <w:rsid w:val="00DA0D15"/>
    <w:rPr>
      <w:rFonts w:cs="Courier New"/>
    </w:rPr>
  </w:style>
  <w:style w:type="character" w:customStyle="1" w:styleId="ListLabel11">
    <w:name w:val="ListLabel 11"/>
    <w:qFormat/>
    <w:rsid w:val="00DA0D15"/>
    <w:rPr>
      <w:rFonts w:cs="Courier New"/>
    </w:rPr>
  </w:style>
  <w:style w:type="character" w:customStyle="1" w:styleId="ListLabel12">
    <w:name w:val="ListLabel 12"/>
    <w:qFormat/>
    <w:rsid w:val="00DA0D15"/>
    <w:rPr>
      <w:rFonts w:cs="Courier New"/>
    </w:rPr>
  </w:style>
  <w:style w:type="character" w:customStyle="1" w:styleId="ListLabel13">
    <w:name w:val="ListLabel 13"/>
    <w:qFormat/>
    <w:rsid w:val="00DA0D15"/>
    <w:rPr>
      <w:rFonts w:cs="Courier New"/>
    </w:rPr>
  </w:style>
  <w:style w:type="character" w:customStyle="1" w:styleId="ListLabel14">
    <w:name w:val="ListLabel 14"/>
    <w:qFormat/>
    <w:rsid w:val="00DA0D15"/>
    <w:rPr>
      <w:rFonts w:cs="Courier New"/>
    </w:rPr>
  </w:style>
  <w:style w:type="character" w:customStyle="1" w:styleId="ListLabel15">
    <w:name w:val="ListLabel 15"/>
    <w:qFormat/>
    <w:rsid w:val="00DA0D15"/>
    <w:rPr>
      <w:rFonts w:cs="Courier New"/>
    </w:rPr>
  </w:style>
  <w:style w:type="character" w:customStyle="1" w:styleId="ListLabel16">
    <w:name w:val="ListLabel 16"/>
    <w:qFormat/>
    <w:rsid w:val="00DA0D15"/>
    <w:rPr>
      <w:rFonts w:cs="Courier New"/>
    </w:rPr>
  </w:style>
  <w:style w:type="character" w:customStyle="1" w:styleId="ListLabel17">
    <w:name w:val="ListLabel 17"/>
    <w:qFormat/>
    <w:rsid w:val="00DA0D15"/>
    <w:rPr>
      <w:rFonts w:cs="Courier New"/>
    </w:rPr>
  </w:style>
  <w:style w:type="character" w:customStyle="1" w:styleId="ListLabel18">
    <w:name w:val="ListLabel 18"/>
    <w:qFormat/>
    <w:rsid w:val="00DA0D15"/>
    <w:rPr>
      <w:rFonts w:cs="Courier New"/>
    </w:rPr>
  </w:style>
  <w:style w:type="character" w:customStyle="1" w:styleId="ListLabel19">
    <w:name w:val="ListLabel 19"/>
    <w:qFormat/>
    <w:rsid w:val="00DA0D15"/>
    <w:rPr>
      <w:rFonts w:cs="Courier New"/>
    </w:rPr>
  </w:style>
  <w:style w:type="character" w:customStyle="1" w:styleId="ListLabel20">
    <w:name w:val="ListLabel 20"/>
    <w:qFormat/>
    <w:rsid w:val="00DA0D15"/>
    <w:rPr>
      <w:rFonts w:ascii="Times New Roman" w:hAnsi="Times New Roman" w:cs="Symbol"/>
      <w:sz w:val="28"/>
    </w:rPr>
  </w:style>
  <w:style w:type="character" w:customStyle="1" w:styleId="ListLabel21">
    <w:name w:val="ListLabel 21"/>
    <w:qFormat/>
    <w:rsid w:val="00DA0D15"/>
    <w:rPr>
      <w:rFonts w:cs="Courier New"/>
    </w:rPr>
  </w:style>
  <w:style w:type="character" w:customStyle="1" w:styleId="ListLabel22">
    <w:name w:val="ListLabel 22"/>
    <w:qFormat/>
    <w:rsid w:val="00DA0D15"/>
    <w:rPr>
      <w:rFonts w:cs="Wingdings"/>
    </w:rPr>
  </w:style>
  <w:style w:type="character" w:customStyle="1" w:styleId="ListLabel23">
    <w:name w:val="ListLabel 23"/>
    <w:qFormat/>
    <w:rsid w:val="00DA0D15"/>
    <w:rPr>
      <w:rFonts w:cs="Symbol"/>
    </w:rPr>
  </w:style>
  <w:style w:type="character" w:customStyle="1" w:styleId="ListLabel24">
    <w:name w:val="ListLabel 24"/>
    <w:qFormat/>
    <w:rsid w:val="00DA0D15"/>
    <w:rPr>
      <w:rFonts w:cs="Courier New"/>
    </w:rPr>
  </w:style>
  <w:style w:type="character" w:customStyle="1" w:styleId="ListLabel25">
    <w:name w:val="ListLabel 25"/>
    <w:qFormat/>
    <w:rsid w:val="00DA0D15"/>
    <w:rPr>
      <w:rFonts w:cs="Wingdings"/>
    </w:rPr>
  </w:style>
  <w:style w:type="character" w:customStyle="1" w:styleId="ListLabel26">
    <w:name w:val="ListLabel 26"/>
    <w:qFormat/>
    <w:rsid w:val="00DA0D15"/>
    <w:rPr>
      <w:rFonts w:cs="Symbol"/>
    </w:rPr>
  </w:style>
  <w:style w:type="character" w:customStyle="1" w:styleId="ListLabel27">
    <w:name w:val="ListLabel 27"/>
    <w:qFormat/>
    <w:rsid w:val="00DA0D15"/>
    <w:rPr>
      <w:rFonts w:cs="Courier New"/>
    </w:rPr>
  </w:style>
  <w:style w:type="character" w:customStyle="1" w:styleId="ListLabel28">
    <w:name w:val="ListLabel 28"/>
    <w:qFormat/>
    <w:rsid w:val="00DA0D15"/>
    <w:rPr>
      <w:rFonts w:cs="Wingdings"/>
    </w:rPr>
  </w:style>
  <w:style w:type="character" w:customStyle="1" w:styleId="ListLabel29">
    <w:name w:val="ListLabel 29"/>
    <w:qFormat/>
    <w:rsid w:val="00DA0D15"/>
    <w:rPr>
      <w:rFonts w:ascii="Times New Roman" w:hAnsi="Times New Roman" w:cs="Symbol"/>
      <w:sz w:val="28"/>
    </w:rPr>
  </w:style>
  <w:style w:type="character" w:customStyle="1" w:styleId="ListLabel30">
    <w:name w:val="ListLabel 30"/>
    <w:qFormat/>
    <w:rsid w:val="00DA0D15"/>
    <w:rPr>
      <w:rFonts w:cs="Courier New"/>
    </w:rPr>
  </w:style>
  <w:style w:type="character" w:customStyle="1" w:styleId="ListLabel31">
    <w:name w:val="ListLabel 31"/>
    <w:qFormat/>
    <w:rsid w:val="00DA0D15"/>
    <w:rPr>
      <w:rFonts w:cs="Wingdings"/>
    </w:rPr>
  </w:style>
  <w:style w:type="character" w:customStyle="1" w:styleId="ListLabel32">
    <w:name w:val="ListLabel 32"/>
    <w:qFormat/>
    <w:rsid w:val="00DA0D15"/>
    <w:rPr>
      <w:rFonts w:cs="Symbol"/>
    </w:rPr>
  </w:style>
  <w:style w:type="character" w:customStyle="1" w:styleId="ListLabel33">
    <w:name w:val="ListLabel 33"/>
    <w:qFormat/>
    <w:rsid w:val="00DA0D15"/>
    <w:rPr>
      <w:rFonts w:cs="Courier New"/>
    </w:rPr>
  </w:style>
  <w:style w:type="character" w:customStyle="1" w:styleId="ListLabel34">
    <w:name w:val="ListLabel 34"/>
    <w:qFormat/>
    <w:rsid w:val="00DA0D15"/>
    <w:rPr>
      <w:rFonts w:cs="Wingdings"/>
    </w:rPr>
  </w:style>
  <w:style w:type="character" w:customStyle="1" w:styleId="ListLabel35">
    <w:name w:val="ListLabel 35"/>
    <w:qFormat/>
    <w:rsid w:val="00DA0D15"/>
    <w:rPr>
      <w:rFonts w:cs="Symbol"/>
    </w:rPr>
  </w:style>
  <w:style w:type="character" w:customStyle="1" w:styleId="ListLabel36">
    <w:name w:val="ListLabel 36"/>
    <w:qFormat/>
    <w:rsid w:val="00DA0D15"/>
    <w:rPr>
      <w:rFonts w:cs="Courier New"/>
    </w:rPr>
  </w:style>
  <w:style w:type="character" w:customStyle="1" w:styleId="ListLabel37">
    <w:name w:val="ListLabel 37"/>
    <w:qFormat/>
    <w:rsid w:val="00DA0D15"/>
    <w:rPr>
      <w:rFonts w:cs="Wingdings"/>
    </w:rPr>
  </w:style>
  <w:style w:type="character" w:customStyle="1" w:styleId="ListLabel38">
    <w:name w:val="ListLabel 38"/>
    <w:qFormat/>
    <w:rsid w:val="00DA0D15"/>
    <w:rPr>
      <w:rFonts w:cs="Symbol"/>
      <w:sz w:val="28"/>
    </w:rPr>
  </w:style>
  <w:style w:type="character" w:customStyle="1" w:styleId="ListLabel39">
    <w:name w:val="ListLabel 39"/>
    <w:qFormat/>
    <w:rsid w:val="00DA0D15"/>
    <w:rPr>
      <w:rFonts w:cs="Courier New"/>
    </w:rPr>
  </w:style>
  <w:style w:type="character" w:customStyle="1" w:styleId="ListLabel40">
    <w:name w:val="ListLabel 40"/>
    <w:qFormat/>
    <w:rsid w:val="00DA0D15"/>
    <w:rPr>
      <w:rFonts w:cs="Wingdings"/>
    </w:rPr>
  </w:style>
  <w:style w:type="character" w:customStyle="1" w:styleId="ListLabel41">
    <w:name w:val="ListLabel 41"/>
    <w:qFormat/>
    <w:rsid w:val="00DA0D15"/>
    <w:rPr>
      <w:rFonts w:cs="Symbol"/>
    </w:rPr>
  </w:style>
  <w:style w:type="character" w:customStyle="1" w:styleId="ListLabel42">
    <w:name w:val="ListLabel 42"/>
    <w:qFormat/>
    <w:rsid w:val="00DA0D15"/>
    <w:rPr>
      <w:rFonts w:cs="Courier New"/>
    </w:rPr>
  </w:style>
  <w:style w:type="character" w:customStyle="1" w:styleId="ListLabel43">
    <w:name w:val="ListLabel 43"/>
    <w:qFormat/>
    <w:rsid w:val="00DA0D15"/>
    <w:rPr>
      <w:rFonts w:cs="Wingdings"/>
    </w:rPr>
  </w:style>
  <w:style w:type="character" w:customStyle="1" w:styleId="ListLabel44">
    <w:name w:val="ListLabel 44"/>
    <w:qFormat/>
    <w:rsid w:val="00DA0D15"/>
    <w:rPr>
      <w:rFonts w:cs="Symbol"/>
    </w:rPr>
  </w:style>
  <w:style w:type="character" w:customStyle="1" w:styleId="ListLabel45">
    <w:name w:val="ListLabel 45"/>
    <w:qFormat/>
    <w:rsid w:val="00DA0D15"/>
    <w:rPr>
      <w:rFonts w:cs="Courier New"/>
    </w:rPr>
  </w:style>
  <w:style w:type="character" w:customStyle="1" w:styleId="ListLabel46">
    <w:name w:val="ListLabel 46"/>
    <w:qFormat/>
    <w:rsid w:val="00DA0D15"/>
    <w:rPr>
      <w:rFonts w:cs="Wingdings"/>
    </w:rPr>
  </w:style>
  <w:style w:type="character" w:customStyle="1" w:styleId="ListLabel47">
    <w:name w:val="ListLabel 47"/>
    <w:qFormat/>
    <w:rsid w:val="00DA0D15"/>
    <w:rPr>
      <w:rFonts w:cs="Symbol"/>
      <w:sz w:val="20"/>
    </w:rPr>
  </w:style>
  <w:style w:type="character" w:customStyle="1" w:styleId="ListLabel48">
    <w:name w:val="ListLabel 48"/>
    <w:qFormat/>
    <w:rsid w:val="00DA0D15"/>
    <w:rPr>
      <w:rFonts w:cs="Courier New"/>
    </w:rPr>
  </w:style>
  <w:style w:type="character" w:customStyle="1" w:styleId="ListLabel49">
    <w:name w:val="ListLabel 49"/>
    <w:qFormat/>
    <w:rsid w:val="00DA0D15"/>
    <w:rPr>
      <w:rFonts w:cs="Wingdings"/>
    </w:rPr>
  </w:style>
  <w:style w:type="character" w:customStyle="1" w:styleId="ListLabel50">
    <w:name w:val="ListLabel 50"/>
    <w:qFormat/>
    <w:rsid w:val="00DA0D15"/>
    <w:rPr>
      <w:rFonts w:cs="Symbol"/>
    </w:rPr>
  </w:style>
  <w:style w:type="character" w:customStyle="1" w:styleId="ListLabel51">
    <w:name w:val="ListLabel 51"/>
    <w:qFormat/>
    <w:rsid w:val="00DA0D15"/>
    <w:rPr>
      <w:rFonts w:cs="Courier New"/>
    </w:rPr>
  </w:style>
  <w:style w:type="character" w:customStyle="1" w:styleId="ListLabel52">
    <w:name w:val="ListLabel 52"/>
    <w:qFormat/>
    <w:rsid w:val="00DA0D15"/>
    <w:rPr>
      <w:rFonts w:cs="Wingdings"/>
    </w:rPr>
  </w:style>
  <w:style w:type="character" w:customStyle="1" w:styleId="ListLabel53">
    <w:name w:val="ListLabel 53"/>
    <w:qFormat/>
    <w:rsid w:val="00DA0D15"/>
    <w:rPr>
      <w:rFonts w:cs="Symbol"/>
    </w:rPr>
  </w:style>
  <w:style w:type="character" w:customStyle="1" w:styleId="ListLabel54">
    <w:name w:val="ListLabel 54"/>
    <w:qFormat/>
    <w:rsid w:val="00DA0D15"/>
    <w:rPr>
      <w:rFonts w:cs="Courier New"/>
    </w:rPr>
  </w:style>
  <w:style w:type="character" w:customStyle="1" w:styleId="ListLabel55">
    <w:name w:val="ListLabel 55"/>
    <w:qFormat/>
    <w:rsid w:val="00DA0D15"/>
    <w:rPr>
      <w:rFonts w:cs="Wingdings"/>
    </w:rPr>
  </w:style>
  <w:style w:type="character" w:customStyle="1" w:styleId="ListLabel56">
    <w:name w:val="ListLabel 56"/>
    <w:qFormat/>
    <w:rsid w:val="00DA0D15"/>
    <w:rPr>
      <w:rFonts w:ascii="Times New Roman" w:hAnsi="Times New Roman" w:cs="Symbol"/>
      <w:sz w:val="28"/>
    </w:rPr>
  </w:style>
  <w:style w:type="character" w:customStyle="1" w:styleId="ListLabel57">
    <w:name w:val="ListLabel 57"/>
    <w:qFormat/>
    <w:rsid w:val="00DA0D15"/>
    <w:rPr>
      <w:rFonts w:cs="Courier New"/>
    </w:rPr>
  </w:style>
  <w:style w:type="character" w:customStyle="1" w:styleId="ListLabel58">
    <w:name w:val="ListLabel 58"/>
    <w:qFormat/>
    <w:rsid w:val="00DA0D15"/>
    <w:rPr>
      <w:rFonts w:cs="Wingdings"/>
    </w:rPr>
  </w:style>
  <w:style w:type="character" w:customStyle="1" w:styleId="ListLabel59">
    <w:name w:val="ListLabel 59"/>
    <w:qFormat/>
    <w:rsid w:val="00DA0D15"/>
    <w:rPr>
      <w:rFonts w:cs="Symbol"/>
    </w:rPr>
  </w:style>
  <w:style w:type="character" w:customStyle="1" w:styleId="ListLabel60">
    <w:name w:val="ListLabel 60"/>
    <w:qFormat/>
    <w:rsid w:val="00DA0D15"/>
    <w:rPr>
      <w:rFonts w:cs="Courier New"/>
    </w:rPr>
  </w:style>
  <w:style w:type="character" w:customStyle="1" w:styleId="ListLabel61">
    <w:name w:val="ListLabel 61"/>
    <w:qFormat/>
    <w:rsid w:val="00DA0D15"/>
    <w:rPr>
      <w:rFonts w:cs="Wingdings"/>
    </w:rPr>
  </w:style>
  <w:style w:type="character" w:customStyle="1" w:styleId="ListLabel62">
    <w:name w:val="ListLabel 62"/>
    <w:qFormat/>
    <w:rsid w:val="00DA0D15"/>
    <w:rPr>
      <w:rFonts w:cs="Symbol"/>
    </w:rPr>
  </w:style>
  <w:style w:type="character" w:customStyle="1" w:styleId="ListLabel63">
    <w:name w:val="ListLabel 63"/>
    <w:qFormat/>
    <w:rsid w:val="00DA0D15"/>
    <w:rPr>
      <w:rFonts w:cs="Courier New"/>
    </w:rPr>
  </w:style>
  <w:style w:type="character" w:customStyle="1" w:styleId="ListLabel64">
    <w:name w:val="ListLabel 64"/>
    <w:qFormat/>
    <w:rsid w:val="00DA0D15"/>
    <w:rPr>
      <w:rFonts w:cs="Wingdings"/>
    </w:rPr>
  </w:style>
  <w:style w:type="character" w:customStyle="1" w:styleId="CharAttribute484">
    <w:name w:val="CharAttribute484"/>
    <w:qFormat/>
    <w:rsid w:val="00DA0D15"/>
    <w:rPr>
      <w:rFonts w:ascii="Times New Roman" w:eastAsia="Times New Roman" w:hAnsi="Times New Roman"/>
      <w:i/>
      <w:sz w:val="28"/>
    </w:rPr>
  </w:style>
  <w:style w:type="character" w:customStyle="1" w:styleId="CharAttribute501">
    <w:name w:val="CharAttribute501"/>
    <w:qFormat/>
    <w:rsid w:val="00DA0D15"/>
    <w:rPr>
      <w:rFonts w:ascii="Times New Roman" w:eastAsia="Times New Roman" w:hAnsi="Times New Roman"/>
      <w:i/>
      <w:sz w:val="28"/>
      <w:u w:val="single"/>
    </w:rPr>
  </w:style>
  <w:style w:type="character" w:customStyle="1" w:styleId="CharAttribute0">
    <w:name w:val="CharAttribute0"/>
    <w:qFormat/>
    <w:rsid w:val="00DA0D15"/>
    <w:rPr>
      <w:rFonts w:ascii="Times New Roman" w:eastAsia="Times New Roman" w:hAnsi="Times New Roman"/>
      <w:sz w:val="28"/>
    </w:rPr>
  </w:style>
  <w:style w:type="character" w:customStyle="1" w:styleId="CharAttribute502">
    <w:name w:val="CharAttribute502"/>
    <w:qFormat/>
    <w:rsid w:val="00DA0D15"/>
    <w:rPr>
      <w:rFonts w:ascii="Times New Roman" w:eastAsia="Times New Roman" w:hAnsi="Times New Roman"/>
      <w:i/>
      <w:sz w:val="28"/>
    </w:rPr>
  </w:style>
  <w:style w:type="character" w:customStyle="1" w:styleId="CharAttribute504">
    <w:name w:val="CharAttribute504"/>
    <w:qFormat/>
    <w:rsid w:val="00DA0D15"/>
    <w:rPr>
      <w:rFonts w:ascii="Times New Roman" w:eastAsia="Times New Roman" w:hAnsi="Times New Roman"/>
      <w:sz w:val="28"/>
    </w:rPr>
  </w:style>
  <w:style w:type="character" w:customStyle="1" w:styleId="CharAttribute526">
    <w:name w:val="CharAttribute526"/>
    <w:qFormat/>
    <w:rsid w:val="00DA0D15"/>
    <w:rPr>
      <w:rFonts w:ascii="Times New Roman" w:eastAsia="Times New Roman" w:hAnsi="Times New Roman"/>
      <w:sz w:val="28"/>
    </w:rPr>
  </w:style>
  <w:style w:type="character" w:customStyle="1" w:styleId="ListLabel65">
    <w:name w:val="ListLabel 65"/>
    <w:qFormat/>
    <w:rsid w:val="00DA0D15"/>
    <w:rPr>
      <w:sz w:val="28"/>
      <w:szCs w:val="28"/>
    </w:rPr>
  </w:style>
  <w:style w:type="character" w:customStyle="1" w:styleId="ListLabel66">
    <w:name w:val="ListLabel 66"/>
    <w:qFormat/>
    <w:rsid w:val="00DA0D15"/>
    <w:rPr>
      <w:sz w:val="28"/>
      <w:szCs w:val="28"/>
    </w:rPr>
  </w:style>
  <w:style w:type="character" w:customStyle="1" w:styleId="aff4">
    <w:name w:val="Символ нумерации"/>
    <w:qFormat/>
    <w:rsid w:val="00DA0D15"/>
  </w:style>
  <w:style w:type="character" w:customStyle="1" w:styleId="ListLabel67">
    <w:name w:val="ListLabel 67"/>
    <w:qFormat/>
    <w:rsid w:val="00DA0D15"/>
    <w:rPr>
      <w:sz w:val="28"/>
      <w:szCs w:val="28"/>
    </w:rPr>
  </w:style>
  <w:style w:type="character" w:customStyle="1" w:styleId="ListLabel68">
    <w:name w:val="ListLabel 68"/>
    <w:qFormat/>
    <w:rsid w:val="00DA0D15"/>
    <w:rPr>
      <w:sz w:val="28"/>
      <w:szCs w:val="28"/>
    </w:rPr>
  </w:style>
  <w:style w:type="character" w:customStyle="1" w:styleId="ListLabel69">
    <w:name w:val="ListLabel 69"/>
    <w:qFormat/>
    <w:rsid w:val="00DA0D15"/>
    <w:rPr>
      <w:sz w:val="28"/>
      <w:szCs w:val="28"/>
    </w:rPr>
  </w:style>
  <w:style w:type="character" w:customStyle="1" w:styleId="ListLabel70">
    <w:name w:val="ListLabel 70"/>
    <w:qFormat/>
    <w:rsid w:val="00DA0D15"/>
    <w:rPr>
      <w:sz w:val="28"/>
      <w:szCs w:val="28"/>
    </w:rPr>
  </w:style>
  <w:style w:type="character" w:customStyle="1" w:styleId="ListLabel71">
    <w:name w:val="ListLabel 71"/>
    <w:qFormat/>
    <w:rsid w:val="00DA0D15"/>
    <w:rPr>
      <w:sz w:val="28"/>
      <w:szCs w:val="28"/>
    </w:rPr>
  </w:style>
  <w:style w:type="character" w:customStyle="1" w:styleId="ListLabel72">
    <w:name w:val="ListLabel 72"/>
    <w:qFormat/>
    <w:rsid w:val="00DA0D15"/>
    <w:rPr>
      <w:sz w:val="28"/>
      <w:szCs w:val="28"/>
    </w:rPr>
  </w:style>
  <w:style w:type="character" w:customStyle="1" w:styleId="ListLabel73">
    <w:name w:val="ListLabel 73"/>
    <w:qFormat/>
    <w:rsid w:val="00DA0D15"/>
    <w:rPr>
      <w:sz w:val="28"/>
      <w:szCs w:val="28"/>
    </w:rPr>
  </w:style>
  <w:style w:type="character" w:customStyle="1" w:styleId="ListLabel74">
    <w:name w:val="ListLabel 74"/>
    <w:qFormat/>
    <w:rsid w:val="00DA0D15"/>
    <w:rPr>
      <w:sz w:val="28"/>
      <w:szCs w:val="28"/>
    </w:rPr>
  </w:style>
  <w:style w:type="character" w:customStyle="1" w:styleId="ListLabel75">
    <w:name w:val="ListLabel 75"/>
    <w:qFormat/>
    <w:rsid w:val="00DA0D15"/>
    <w:rPr>
      <w:sz w:val="28"/>
      <w:szCs w:val="28"/>
    </w:rPr>
  </w:style>
  <w:style w:type="paragraph" w:styleId="aff5">
    <w:name w:val="List Paragraph"/>
    <w:basedOn w:val="a"/>
    <w:qFormat/>
    <w:rsid w:val="00DA0D15"/>
    <w:pPr>
      <w:ind w:left="400"/>
    </w:pPr>
    <w:rPr>
      <w:rFonts w:ascii="№Е" w:eastAsia="№Е" w:hAnsi="№Е"/>
      <w:sz w:val="20"/>
      <w:szCs w:val="20"/>
      <w:lang w:val="en-US"/>
    </w:rPr>
  </w:style>
  <w:style w:type="paragraph" w:customStyle="1" w:styleId="ConsPlusNormal">
    <w:name w:val="ConsPlusNormal"/>
    <w:qFormat/>
    <w:rsid w:val="00DA0D15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sz w:val="24"/>
      <w:szCs w:val="24"/>
    </w:rPr>
  </w:style>
  <w:style w:type="paragraph" w:customStyle="1" w:styleId="ConsPlusTitle">
    <w:name w:val="ConsPlusTitle"/>
    <w:qFormat/>
    <w:rsid w:val="00DA0D15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ascii="Arial" w:eastAsia="Calibri" w:hAnsi="Arial" w:cs="Arial"/>
      <w:b/>
      <w:bCs/>
      <w:sz w:val="24"/>
      <w:szCs w:val="24"/>
    </w:rPr>
  </w:style>
  <w:style w:type="paragraph" w:customStyle="1" w:styleId="aff6">
    <w:name w:val="Перечень"/>
    <w:basedOn w:val="a"/>
    <w:qFormat/>
    <w:rsid w:val="00DA0D15"/>
    <w:pPr>
      <w:spacing w:line="360" w:lineRule="auto"/>
      <w:ind w:firstLine="284"/>
      <w:jc w:val="both"/>
    </w:pPr>
    <w:rPr>
      <w:rFonts w:eastAsia="Calibri" w:cs="Times New Roman"/>
      <w:sz w:val="28"/>
      <w:lang w:eastAsia="ru-RU"/>
    </w:rPr>
  </w:style>
  <w:style w:type="paragraph" w:customStyle="1" w:styleId="Default">
    <w:name w:val="Default"/>
    <w:qFormat/>
    <w:rsid w:val="00DA0D1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color w:val="000000"/>
      <w:sz w:val="24"/>
      <w:szCs w:val="24"/>
      <w:lang w:eastAsia="en-US"/>
    </w:rPr>
  </w:style>
  <w:style w:type="paragraph" w:customStyle="1" w:styleId="aff7">
    <w:name w:val="Комментарий"/>
    <w:basedOn w:val="a"/>
    <w:qFormat/>
    <w:rsid w:val="00DA0D15"/>
    <w:pPr>
      <w:widowControl w:val="0"/>
      <w:spacing w:before="75"/>
      <w:ind w:left="170"/>
      <w:jc w:val="both"/>
    </w:pPr>
    <w:rPr>
      <w:rFonts w:ascii="Times New Roman CYR" w:eastAsia="Calibri" w:hAnsi="Times New Roman CYR" w:cs="Times New Roman CYR"/>
      <w:color w:val="353842"/>
      <w:lang w:eastAsia="ru-RU"/>
    </w:rPr>
  </w:style>
  <w:style w:type="paragraph" w:customStyle="1" w:styleId="aff8">
    <w:name w:val="Информация о версии"/>
    <w:basedOn w:val="aff7"/>
    <w:qFormat/>
    <w:rsid w:val="00DA0D15"/>
    <w:rPr>
      <w:i/>
      <w:iCs/>
    </w:rPr>
  </w:style>
  <w:style w:type="paragraph" w:customStyle="1" w:styleId="aff9">
    <w:name w:val="Нормальный (таблица)"/>
    <w:basedOn w:val="a"/>
    <w:qFormat/>
    <w:rsid w:val="00DA0D15"/>
    <w:pPr>
      <w:widowControl w:val="0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a">
    <w:name w:val="Таблицы (моноширинный)"/>
    <w:basedOn w:val="a"/>
    <w:qFormat/>
    <w:rsid w:val="00DA0D15"/>
    <w:pPr>
      <w:widowControl w:val="0"/>
    </w:pPr>
    <w:rPr>
      <w:rFonts w:ascii="Courier New" w:eastAsia="Calibri" w:hAnsi="Courier New" w:cs="Courier New"/>
      <w:lang w:eastAsia="ru-RU"/>
    </w:rPr>
  </w:style>
  <w:style w:type="paragraph" w:customStyle="1" w:styleId="affb">
    <w:name w:val="Прижатый влево"/>
    <w:basedOn w:val="a"/>
    <w:qFormat/>
    <w:rsid w:val="00DA0D15"/>
    <w:pPr>
      <w:widowControl w:val="0"/>
    </w:pPr>
    <w:rPr>
      <w:rFonts w:ascii="Times New Roman CYR" w:eastAsia="Calibri" w:hAnsi="Times New Roman CYR" w:cs="Times New Roman CYR"/>
      <w:lang w:eastAsia="ru-RU"/>
    </w:rPr>
  </w:style>
  <w:style w:type="paragraph" w:customStyle="1" w:styleId="affc">
    <w:name w:val="Заголовок статьи"/>
    <w:basedOn w:val="a"/>
    <w:qFormat/>
    <w:rsid w:val="00DA0D15"/>
    <w:pPr>
      <w:widowControl w:val="0"/>
      <w:ind w:left="1612" w:hanging="892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d">
    <w:name w:val="Содержимое таблицы"/>
    <w:basedOn w:val="a"/>
    <w:qFormat/>
    <w:rsid w:val="00DA0D15"/>
  </w:style>
  <w:style w:type="paragraph" w:customStyle="1" w:styleId="affe">
    <w:name w:val="Заголовок таблицы"/>
    <w:basedOn w:val="affd"/>
    <w:qFormat/>
    <w:rsid w:val="00DA0D15"/>
    <w:pPr>
      <w:jc w:val="center"/>
    </w:pPr>
    <w:rPr>
      <w:b/>
      <w:bCs/>
    </w:rPr>
  </w:style>
  <w:style w:type="paragraph" w:customStyle="1" w:styleId="Standard">
    <w:name w:val="Standard"/>
    <w:qFormat/>
    <w:rsid w:val="00DA0D1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DA0D15"/>
    <w:pPr>
      <w:spacing w:after="140" w:line="276" w:lineRule="auto"/>
    </w:pPr>
  </w:style>
  <w:style w:type="paragraph" w:customStyle="1" w:styleId="1a">
    <w:name w:val="Обычный1"/>
    <w:qFormat/>
    <w:rsid w:val="00DA0D15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Arial"/>
      <w:sz w:val="24"/>
      <w:szCs w:val="24"/>
      <w:lang w:eastAsia="zh-CN" w:bidi="hi-IN"/>
    </w:rPr>
  </w:style>
  <w:style w:type="paragraph" w:customStyle="1" w:styleId="ParaAttribute16">
    <w:name w:val="ParaAttribute16"/>
    <w:qFormat/>
    <w:rsid w:val="00DA0D1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left="1080"/>
      <w:jc w:val="both"/>
    </w:pPr>
    <w:rPr>
      <w:rFonts w:eastAsia="№Е"/>
      <w:sz w:val="24"/>
      <w:lang w:eastAsia="zh-CN"/>
    </w:rPr>
  </w:style>
  <w:style w:type="paragraph" w:customStyle="1" w:styleId="ParaAttribute10">
    <w:name w:val="ParaAttribute10"/>
    <w:qFormat/>
    <w:rsid w:val="00DA0D1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jc w:val="both"/>
    </w:pPr>
    <w:rPr>
      <w:rFonts w:eastAsia="№Е"/>
      <w:sz w:val="24"/>
      <w:lang w:eastAsia="zh-CN"/>
    </w:rPr>
  </w:style>
  <w:style w:type="paragraph" w:customStyle="1" w:styleId="ParaAttribute38">
    <w:name w:val="ParaAttribute38"/>
    <w:qFormat/>
    <w:rsid w:val="00DA0D1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right="-1"/>
      <w:jc w:val="both"/>
    </w:pPr>
    <w:rPr>
      <w:rFonts w:eastAsia="№Е"/>
      <w:sz w:val="24"/>
      <w:lang w:eastAsia="zh-CN"/>
    </w:rPr>
  </w:style>
  <w:style w:type="character" w:customStyle="1" w:styleId="CharAttribute511">
    <w:name w:val="CharAttribute511"/>
    <w:uiPriority w:val="99"/>
    <w:qFormat/>
    <w:rsid w:val="00DA0D15"/>
    <w:rPr>
      <w:rFonts w:ascii="Times New Roman" w:eastAsia="Times New Roman"/>
      <w:sz w:val="28"/>
    </w:rPr>
  </w:style>
  <w:style w:type="character" w:customStyle="1" w:styleId="CharAttribute512">
    <w:name w:val="CharAttribute512"/>
    <w:qFormat/>
    <w:rsid w:val="00DA0D15"/>
    <w:rPr>
      <w:rFonts w:ascii="Times New Roman" w:eastAsia="Times New Roman"/>
      <w:sz w:val="28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sid w:val="00DA0D15"/>
    <w:rPr>
      <w:rFonts w:eastAsia="Droid Sans Fallback" w:cs="Mangal"/>
      <w:szCs w:val="18"/>
      <w:shd w:val="clear" w:color="auto" w:fill="FFFFFF"/>
      <w:lang w:eastAsia="zh-CN" w:bidi="hi-I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sid w:val="00DA0D15"/>
    <w:rPr>
      <w:rFonts w:eastAsia="Droid Sans Fallback" w:cs="Mangal"/>
      <w:b/>
      <w:bCs/>
      <w:szCs w:val="18"/>
      <w:shd w:val="clear" w:color="auto" w:fill="FFFFFF"/>
      <w:lang w:eastAsia="zh-CN" w:bidi="hi-IN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A0D1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6791</Words>
  <Characters>38712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Компьютер №6</cp:lastModifiedBy>
  <cp:revision>9</cp:revision>
  <dcterms:created xsi:type="dcterms:W3CDTF">2022-04-14T20:58:00Z</dcterms:created>
  <dcterms:modified xsi:type="dcterms:W3CDTF">2026-09-17T06:09:00Z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1049-11.1.0.10920</vt:lpwstr>
  </property>
</Properties>
</file>