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15" w:type="dxa"/>
        <w:tblLook w:val="00A0" w:firstRow="1" w:lastRow="0" w:firstColumn="1" w:lastColumn="0" w:noHBand="0" w:noVBand="0"/>
      </w:tblPr>
      <w:tblGrid>
        <w:gridCol w:w="186"/>
        <w:gridCol w:w="9824"/>
      </w:tblGrid>
      <w:tr w:rsidR="00003D18" w:rsidTr="00987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3D18" w:rsidRDefault="00003D1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4"/>
              <w:gridCol w:w="5470"/>
            </w:tblGrid>
            <w:tr w:rsidR="00003D18" w:rsidTr="00976662">
              <w:trPr>
                <w:trHeight w:val="2407"/>
              </w:trPr>
              <w:tc>
                <w:tcPr>
                  <w:tcW w:w="4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D18" w:rsidRDefault="00003D18" w:rsidP="00F32C84">
                  <w:pPr>
                    <w:spacing w:line="254" w:lineRule="auto"/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:rsidR="00003D18" w:rsidRDefault="00003D18" w:rsidP="00F32C84">
                  <w:pPr>
                    <w:spacing w:line="254" w:lineRule="auto"/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:rsidR="00003D18" w:rsidRDefault="00976662" w:rsidP="00976662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t>Протокол № 5 от 05.04.2022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:rsidR="00003D18" w:rsidRDefault="00976662" w:rsidP="00F32C84">
                  <w:pPr>
                    <w:spacing w:line="254" w:lineRule="auto"/>
                    <w:jc w:val="right"/>
                    <w:rPr>
                      <w:lang w:eastAsia="ru-RU"/>
                    </w:rPr>
                  </w:pPr>
                  <w:r>
                    <w:t>приказом  №  32- ОД от 06.04.2022</w:t>
                  </w:r>
                  <w:r w:rsidR="00003D18">
                    <w:t xml:space="preserve"> г.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 xml:space="preserve"> МБОУ Михайловская средняя школа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>Директор</w:t>
                  </w:r>
                  <w:r w:rsidR="00EE726B">
                    <w:t>________</w:t>
                  </w:r>
                  <w:bookmarkStart w:id="0" w:name="_GoBack"/>
                  <w:bookmarkEnd w:id="0"/>
                  <w:r>
                    <w:t xml:space="preserve"> Широкова О. С. 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003D18" w:rsidRDefault="00003D18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О ПРЕДОТВРАЩЕНИИ И УРЕГУЛИРОВАНИИ КОНФЛИКТА ИНТЕРЕСОВ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1.1.Настоящее положение (далее Положение) определяет порядок работы в МБОУ Михайловская средняя школа (далее  -  образовательное  учреждение) по предотвращению и урегулированию конфликта интересов.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1.2. Положение разработано в соответствии с: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 xml:space="preserve">1.3. </w:t>
      </w:r>
      <w:r w:rsidRPr="00712539">
        <w:rPr>
          <w:sz w:val="28"/>
          <w:szCs w:val="28"/>
        </w:rPr>
        <w:t>Положение является единым для учреждения, включая филиал МБОУ Михайловской средней школы – Кузьмиярская ОШ.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2.Основные понятия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2.1.Участники образовательных  отношений  -  обучающиеся,   родители (законные представители) обучающихся,   педагогические работники, организации, осуществляющие образовательную деятельность.</w:t>
      </w:r>
    </w:p>
    <w:p w:rsidR="00155DB0" w:rsidRPr="00DB67CE" w:rsidRDefault="00003D18" w:rsidP="00155DB0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55DB0">
        <w:rPr>
          <w:color w:val="000000"/>
          <w:sz w:val="28"/>
          <w:szCs w:val="28"/>
          <w:lang w:eastAsia="ru-RU"/>
        </w:rPr>
        <w:lastRenderedPageBreak/>
        <w:t>2.2.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Под конфликтом интересов в соответствии с Федеральным законом "О противодействии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коррупции"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понимается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ситуация,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при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>
        <w:rPr>
          <w:color w:val="000000"/>
          <w:sz w:val="28"/>
          <w:szCs w:val="28"/>
          <w:lang w:eastAsia="ru-RU"/>
        </w:rPr>
        <w:t xml:space="preserve"> к</w:t>
      </w:r>
      <w:r w:rsidR="00155DB0" w:rsidRPr="00DB67CE">
        <w:rPr>
          <w:color w:val="000000"/>
          <w:sz w:val="28"/>
          <w:szCs w:val="28"/>
          <w:lang w:eastAsia="ru-RU"/>
        </w:rPr>
        <w:t>оторой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личная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заинтересованность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(прямая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или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косвенная) лица, замещающего должность, замещение которой предусматривает обязанность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принимать меры по предотвращению и урегулированию конфликта интересов, влияет или может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повлиять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на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надлежащее,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объективное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беспристрастное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исполнение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им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должностных</w:t>
      </w:r>
      <w:r w:rsidR="00155DB0" w:rsidRPr="00155DB0">
        <w:rPr>
          <w:color w:val="000000"/>
          <w:sz w:val="28"/>
          <w:szCs w:val="28"/>
          <w:lang w:eastAsia="ru-RU"/>
        </w:rPr>
        <w:t xml:space="preserve"> </w:t>
      </w:r>
      <w:r w:rsidR="00155DB0" w:rsidRPr="00DB67CE">
        <w:rPr>
          <w:color w:val="000000"/>
          <w:sz w:val="28"/>
          <w:szCs w:val="28"/>
          <w:lang w:eastAsia="ru-RU"/>
        </w:rPr>
        <w:t>(служебных) обязанностей (осуществление полномочий).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3.1. В образовательном  учреждении выделяют: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всегда возникает конфликт интересов педагогического работника;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3.2. К условиям (ситуациям), при которых всегда возникает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ведёт  бесплатные и платные занятия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занимается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является членом жюри конкурсных мероприятий с участием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использование с личной заинтересованностью возможностей родителей (законных представителей) обучающихся  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получение педагогическим работником подарков и иных услуг от родителей (законных представителей)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         нарушение иных установленных запретов и ограничений для педагогических работников в образовательном учреждении.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приёме  (наборе)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установлении, определении форм и способов поощрений для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иные 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4.Ограничения, налагаемые на педагогических работников образовательного учреждения 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4.2.На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ведение  бесплатных и платных занятий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занятия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использование с личной заинтересованностью возможностей родителей (законных представителей)  обучающихся 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4.3. Педагогические работники образовательного учреждения обязаны соблюдать ограничения, установленные п. 4.2. настоящего раздела и иные ограничения и запреты, установленные локальными нормативными актами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5. Порядок предотвращения и регулирования конфликта интересов педагогических работниковпри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образовательном учреждении реализуются следующие мероприятия: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принятии решений, локальных нормативных  актов,  затрагивающих права обучающихся и работников 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профсоюзной организации;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обучающихся,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5.8. 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6.Ответственность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lastRenderedPageBreak/>
        <w:t>6.2. Ответственное лицо в  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      </w:t>
      </w:r>
      <w:r w:rsidRPr="00712539">
        <w:rPr>
          <w:color w:val="000000"/>
          <w:sz w:val="28"/>
          <w:szCs w:val="28"/>
          <w:lang w:eastAsia="ru-RU"/>
        </w:rPr>
        <w:t>- утверждает Положение по предотвращению и урегулированию конфликта интересов в образовательном учреждении;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контроль за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 совете(протокол № 2 от 1.09.2015)</w:t>
      </w:r>
    </w:p>
    <w:p w:rsidR="00003D18" w:rsidRDefault="00003D18"/>
    <w:sectPr w:rsidR="00003D18" w:rsidSect="0035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24"/>
    <w:rsid w:val="00003D18"/>
    <w:rsid w:val="000567D9"/>
    <w:rsid w:val="000641EB"/>
    <w:rsid w:val="00155DB0"/>
    <w:rsid w:val="00354B52"/>
    <w:rsid w:val="004006D0"/>
    <w:rsid w:val="00423BD9"/>
    <w:rsid w:val="004D31B2"/>
    <w:rsid w:val="00595C5A"/>
    <w:rsid w:val="006E0EF7"/>
    <w:rsid w:val="00712539"/>
    <w:rsid w:val="00976662"/>
    <w:rsid w:val="00987A87"/>
    <w:rsid w:val="00A651C7"/>
    <w:rsid w:val="00B25852"/>
    <w:rsid w:val="00BC1D24"/>
    <w:rsid w:val="00DD2ABE"/>
    <w:rsid w:val="00E972BD"/>
    <w:rsid w:val="00EE726B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334D8-E753-4B43-AD04-6448B54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52"/>
    <w:pPr>
      <w:spacing w:before="280" w:after="280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7A87"/>
    <w:pPr>
      <w:spacing w:after="160" w:line="254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2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E72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12</cp:revision>
  <cp:lastPrinted>2023-03-29T07:24:00Z</cp:lastPrinted>
  <dcterms:created xsi:type="dcterms:W3CDTF">2017-05-05T12:34:00Z</dcterms:created>
  <dcterms:modified xsi:type="dcterms:W3CDTF">2023-03-29T07:24:00Z</dcterms:modified>
</cp:coreProperties>
</file>