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Cs/>
          <w:color w:val="000000"/>
          <w:sz w:val="32"/>
          <w:szCs w:val="32"/>
          <w:lang w:eastAsia="ru-RU" w:bidi="ru-RU"/>
        </w:rPr>
        <w:t xml:space="preserve">Муниципальное бюджетное общеобразовательное учреждение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Cs/>
          <w:color w:val="000000"/>
          <w:sz w:val="32"/>
          <w:szCs w:val="32"/>
          <w:lang w:eastAsia="ru-RU" w:bidi="ru-RU"/>
        </w:rPr>
        <w:t xml:space="preserve">Михайловская средняя школа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Cs/>
          <w:sz w:val="28"/>
          <w:szCs w:val="28"/>
          <w:lang w:bidi="ru-RU"/>
        </w:rPr>
      </w:pPr>
      <w:r>
        <w:rPr>
          <w:rFonts w:ascii="Times New Roman" w:hAnsi="Times New Roman" w:eastAsia="Courier New" w:cs="Courier New"/>
          <w:bCs/>
          <w:sz w:val="28"/>
          <w:szCs w:val="28"/>
          <w:lang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Cs/>
          <w:sz w:val="28"/>
          <w:szCs w:val="28"/>
          <w:lang w:bidi="ru-RU"/>
        </w:rPr>
      </w:pPr>
      <w:r>
        <w:rPr>
          <w:rFonts w:ascii="Times New Roman" w:hAnsi="Times New Roman" w:eastAsia="Courier New" w:cs="Courier New"/>
          <w:bCs/>
          <w:sz w:val="28"/>
          <w:szCs w:val="28"/>
          <w:lang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Cs/>
          <w:sz w:val="28"/>
          <w:szCs w:val="28"/>
          <w:lang w:bidi="ru-RU"/>
        </w:rPr>
      </w:pPr>
      <w:r>
        <w:rPr>
          <w:rFonts w:ascii="Times New Roman" w:hAnsi="Times New Roman" w:eastAsia="Courier New" w:cs="Courier New"/>
          <w:bCs/>
          <w:sz w:val="28"/>
          <w:szCs w:val="28"/>
          <w:lang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36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  <w:t xml:space="preserve">РАБОЧАЯ ПРОГРАММА</w:t>
      </w:r>
      <w:r/>
    </w:p>
    <w:p>
      <w:pPr>
        <w:jc w:val="center"/>
        <w:spacing w:after="0" w:line="360" w:lineRule="auto"/>
        <w:widowControl w:val="off"/>
        <w:rPr>
          <w:rFonts w:ascii="Times New Roman" w:hAnsi="Times New Roman" w:eastAsia="Courier New" w:cs="Courier New"/>
          <w:b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  <w:t xml:space="preserve">ВНЕУРОЧНОЙ ДЕЯТЕЛЬНОСТИ</w:t>
      </w:r>
      <w:r/>
    </w:p>
    <w:p>
      <w:pPr>
        <w:jc w:val="center"/>
        <w:spacing w:after="0" w:line="360" w:lineRule="auto"/>
        <w:widowControl w:val="off"/>
        <w:rPr>
          <w:rFonts w:ascii="Times New Roman" w:hAnsi="Times New Roman" w:eastAsia="Courier New" w:cs="Courier New"/>
          <w:b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  <w:t xml:space="preserve">курс:</w:t>
      </w:r>
      <w:r>
        <w:rPr>
          <w:rFonts w:ascii="Times New Roman" w:hAnsi="Times New Roman" w:eastAsia="Courier New" w:cs="Courier New"/>
          <w:b/>
          <w:i/>
          <w:color w:val="000000"/>
          <w:sz w:val="32"/>
          <w:szCs w:val="32"/>
          <w:lang w:eastAsia="ru-RU" w:bidi="ru-RU"/>
        </w:rPr>
        <w:t xml:space="preserve"> </w:t>
      </w:r>
      <w:r>
        <w:rPr>
          <w:rFonts w:ascii="Times New Roman" w:hAnsi="Times New Roman" w:eastAsia="Courier New" w:cs="Courier New"/>
          <w:b/>
          <w:i/>
          <w:color w:val="000000"/>
          <w:sz w:val="32"/>
          <w:szCs w:val="32"/>
          <w:lang w:eastAsia="ru-RU" w:bidi="ru-RU"/>
        </w:rPr>
        <w:t xml:space="preserve">Функциональная грамотность</w:t>
      </w:r>
      <w:r/>
    </w:p>
    <w:p>
      <w:pPr>
        <w:jc w:val="center"/>
        <w:spacing w:after="0" w:line="360" w:lineRule="auto"/>
        <w:widowControl w:val="off"/>
        <w:rPr>
          <w:rFonts w:ascii="Times New Roman" w:hAnsi="Times New Roman" w:eastAsia="Courier New" w:cs="Courier New"/>
          <w:b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  <w:t xml:space="preserve">КЛАССЫ:</w:t>
      </w:r>
      <w:r>
        <w:rPr>
          <w:rFonts w:ascii="Times New Roman" w:hAnsi="Times New Roman" w:eastAsia="Courier New" w:cs="Courier New"/>
          <w:b/>
          <w:i/>
          <w:color w:val="000000"/>
          <w:sz w:val="32"/>
          <w:szCs w:val="32"/>
          <w:lang w:eastAsia="ru-RU" w:bidi="ru-RU"/>
        </w:rPr>
        <w:t xml:space="preserve"> 1 – 4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  <w:t xml:space="preserve">Срок реализации 4 года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/>
          <w:bCs/>
          <w:i/>
          <w:color w:val="000000"/>
          <w:sz w:val="32"/>
          <w:szCs w:val="32"/>
          <w:lang w:eastAsia="ru-RU" w:bidi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color w:val="000000"/>
          <w:sz w:val="28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Cs/>
          <w:color w:val="000000"/>
          <w:sz w:val="28"/>
          <w:szCs w:val="32"/>
          <w:lang w:eastAsia="ru-RU" w:bidi="ru-RU"/>
        </w:rPr>
        <w:t xml:space="preserve">С.Михайловская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bCs/>
          <w:color w:val="000000"/>
          <w:sz w:val="28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bCs/>
          <w:color w:val="000000"/>
          <w:sz w:val="28"/>
          <w:szCs w:val="32"/>
          <w:lang w:eastAsia="ru-RU" w:bidi="ru-RU"/>
        </w:rPr>
        <w:t xml:space="preserve">2022 г.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ourier New" w:cs="Courier New"/>
          <w:color w:val="000000"/>
          <w:sz w:val="28"/>
          <w:szCs w:val="32"/>
          <w:lang w:eastAsia="ru-RU" w:bidi="ru-RU"/>
        </w:rPr>
      </w:pPr>
      <w:r>
        <w:rPr>
          <w:rFonts w:ascii="Times New Roman" w:hAnsi="Times New Roman" w:eastAsia="Courier New" w:cs="Courier New"/>
          <w:color w:val="000000"/>
          <w:sz w:val="28"/>
          <w:szCs w:val="32"/>
          <w:lang w:eastAsia="ru-RU" w:bidi="ru-RU"/>
        </w:rPr>
      </w:r>
      <w:r/>
    </w:p>
    <w:p>
      <w:pPr>
        <w:ind w:left="2689" w:firstLine="851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составлена на основе авторского курса</w:t>
      </w:r>
      <w:r>
        <w:rPr>
          <w:rFonts w:ascii="Times New Roman" w:hAnsi="Times New Roman" w:cs="Times New Roman"/>
          <w:sz w:val="28"/>
          <w:szCs w:val="28"/>
        </w:rPr>
        <w:t xml:space="preserve"> программы «Функциональная грам</w:t>
      </w:r>
      <w:r>
        <w:rPr>
          <w:rFonts w:ascii="Times New Roman" w:hAnsi="Times New Roman" w:cs="Times New Roman"/>
          <w:sz w:val="28"/>
          <w:szCs w:val="28"/>
        </w:rPr>
        <w:t xml:space="preserve">отность»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r>
        <w:rPr>
          <w:rFonts w:ascii="Times New Roman" w:hAnsi="Times New Roman" w:cs="Times New Roman"/>
          <w:sz w:val="28"/>
          <w:szCs w:val="28"/>
        </w:rPr>
        <w:t xml:space="preserve">общеучебные</w:t>
      </w:r>
      <w:r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разбита на четыре блока: «Читательская грамотность», «Математическая грамотность», «Финансовая грамотность» и «</w:t>
      </w:r>
      <w:r>
        <w:rPr>
          <w:rFonts w:ascii="Times New Roman" w:hAnsi="Times New Roman" w:cs="Times New Roman"/>
          <w:sz w:val="28"/>
          <w:szCs w:val="28"/>
        </w:rPr>
        <w:t xml:space="preserve">Естественно-научная</w:t>
      </w:r>
      <w:r>
        <w:rPr>
          <w:rFonts w:ascii="Times New Roman" w:hAnsi="Times New Roman" w:cs="Times New Roman"/>
          <w:sz w:val="28"/>
          <w:szCs w:val="28"/>
        </w:rPr>
        <w:t xml:space="preserve"> грамотность».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</w:t>
      </w:r>
      <w:r>
        <w:rPr>
          <w:rFonts w:ascii="Times New Roman" w:hAnsi="Times New Roman" w:cs="Times New Roman"/>
          <w:sz w:val="28"/>
          <w:szCs w:val="28"/>
        </w:rPr>
        <w:t xml:space="preserve">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</w:t>
      </w:r>
      <w:r>
        <w:rPr>
          <w:rFonts w:ascii="Times New Roman" w:hAnsi="Times New Roman" w:cs="Times New Roman"/>
          <w:sz w:val="28"/>
          <w:szCs w:val="28"/>
        </w:rPr>
        <w:t xml:space="preserve">тся формирование у уча</w:t>
      </w:r>
      <w:r>
        <w:rPr>
          <w:rFonts w:ascii="Times New Roman" w:hAnsi="Times New Roman" w:cs="Times New Roman"/>
          <w:sz w:val="28"/>
          <w:szCs w:val="28"/>
        </w:rPr>
        <w:t xml:space="preserve">щихся способности определять и понимат</w:t>
      </w:r>
      <w:r>
        <w:rPr>
          <w:rFonts w:ascii="Times New Roman" w:hAnsi="Times New Roman" w:cs="Times New Roman"/>
          <w:sz w:val="28"/>
          <w:szCs w:val="28"/>
        </w:rPr>
        <w:t xml:space="preserve">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</w:t>
      </w:r>
      <w:r>
        <w:rPr>
          <w:rFonts w:ascii="Times New Roman" w:hAnsi="Times New Roman" w:cs="Times New Roman"/>
          <w:sz w:val="28"/>
          <w:szCs w:val="28"/>
        </w:rPr>
        <w:t xml:space="preserve">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изучения блока «</w:t>
      </w:r>
      <w:r>
        <w:rPr>
          <w:rFonts w:ascii="Times New Roman" w:hAnsi="Times New Roman" w:cs="Times New Roman"/>
          <w:sz w:val="28"/>
          <w:szCs w:val="28"/>
        </w:rPr>
        <w:t xml:space="preserve">Естественно-научная</w:t>
      </w:r>
      <w:r>
        <w:rPr>
          <w:rFonts w:ascii="Times New Roman" w:hAnsi="Times New Roman" w:cs="Times New Roman"/>
          <w:sz w:val="28"/>
          <w:szCs w:val="28"/>
        </w:rPr>
        <w:t xml:space="preserve"> грамотн</w:t>
      </w:r>
      <w:r>
        <w:rPr>
          <w:rFonts w:ascii="Times New Roman" w:hAnsi="Times New Roman" w:cs="Times New Roman"/>
          <w:sz w:val="28"/>
          <w:szCs w:val="28"/>
        </w:rPr>
        <w:t xml:space="preserve">ость» является формирование у уча</w:t>
      </w:r>
      <w:r>
        <w:rPr>
          <w:rFonts w:ascii="Times New Roman" w:hAnsi="Times New Roman" w:cs="Times New Roman"/>
          <w:sz w:val="28"/>
          <w:szCs w:val="28"/>
        </w:rPr>
        <w:t xml:space="preserve">щихся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</w:t>
      </w:r>
      <w:r>
        <w:rPr>
          <w:rFonts w:ascii="Times New Roman" w:hAnsi="Times New Roman" w:cs="Times New Roman"/>
          <w:sz w:val="28"/>
          <w:szCs w:val="28"/>
        </w:rPr>
        <w:t xml:space="preserve">понимания окружающего мира, тех изменений, которые вносит в него деятельность человека, и для принятия соответствующих решений. 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>
        <w:rPr>
          <w:rFonts w:ascii="Times New Roman" w:hAnsi="Times New Roman" w:cs="Times New Roman"/>
          <w:sz w:val="28"/>
          <w:szCs w:val="28"/>
        </w:rPr>
        <w:t xml:space="preserve">рассчитана</w:t>
      </w:r>
      <w:r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– 33 часа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– 34 часа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– 34 часа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– 34 часа 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</w:t>
      </w:r>
      <w:r>
        <w:rPr>
          <w:rFonts w:ascii="Times New Roman" w:hAnsi="Times New Roman" w:cs="Times New Roman"/>
          <w:sz w:val="28"/>
          <w:szCs w:val="28"/>
        </w:rPr>
        <w:t xml:space="preserve">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  <w:r/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организации занятий:</w:t>
      </w:r>
      <w:r/>
    </w:p>
    <w:p>
      <w:pPr>
        <w:numPr>
          <w:ilvl w:val="0"/>
          <w:numId w:val="2"/>
        </w:numPr>
        <w:ind w:left="284" w:right="450" w:hanging="284"/>
        <w:spacing w:after="0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Предметные недели;</w:t>
      </w:r>
      <w:r/>
    </w:p>
    <w:p>
      <w:pPr>
        <w:numPr>
          <w:ilvl w:val="0"/>
          <w:numId w:val="2"/>
        </w:numPr>
        <w:ind w:left="284" w:right="450" w:hanging="284"/>
        <w:spacing w:after="0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Библиотечные уроки;</w:t>
      </w:r>
      <w:r/>
    </w:p>
    <w:p>
      <w:pPr>
        <w:numPr>
          <w:ilvl w:val="0"/>
          <w:numId w:val="2"/>
        </w:numPr>
        <w:ind w:left="284" w:right="450" w:hanging="284"/>
        <w:spacing w:after="0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Деловые беседы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2"/>
        </w:numPr>
        <w:ind w:left="284" w:right="450" w:hanging="284"/>
        <w:spacing w:after="0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дискуссиях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2"/>
        </w:numPr>
        <w:ind w:right="450" w:hanging="720"/>
        <w:spacing w:after="0" w:line="240" w:lineRule="auto"/>
        <w:shd w:val="clear" w:color="auto" w:fill="ffffff"/>
        <w:tabs>
          <w:tab w:val="num" w:pos="284" w:leader="none"/>
          <w:tab w:val="clear" w:pos="72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упражнения</w:t>
      </w:r>
      <w:r/>
    </w:p>
    <w:p>
      <w:pPr>
        <w:ind w:right="450" w:firstLine="708"/>
        <w:jc w:val="both"/>
        <w:spacing w:after="0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процесс учащихся с ограниченными возможностями здоровья осуществляется на основе адаптированных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  <w:r/>
    </w:p>
    <w:p>
      <w:pPr>
        <w:ind w:firstLine="851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3"/>
        <w:jc w:val="center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ПЛАНИ</w:t>
      </w:r>
      <w:r>
        <w:rPr>
          <w:rFonts w:ascii="Times New Roman" w:hAnsi="Times New Roman" w:cs="Times New Roman"/>
          <w:color w:val="auto"/>
        </w:rPr>
        <w:t xml:space="preserve">РУЕМЫЕ РЕЗУЛЬТАТЫ ОСВОЕНИЯ КУРСА</w:t>
      </w:r>
      <w:r/>
    </w:p>
    <w:p>
      <w:pPr>
        <w:spacing w:after="0"/>
      </w:pPr>
      <w:r/>
      <w:r/>
    </w:p>
    <w:p>
      <w:pPr>
        <w:ind w:right="62" w:firstLine="851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Программа обеспечивает достижение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следующих личностных,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метапредметных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результатов.</w:t>
      </w:r>
      <w:r/>
    </w:p>
    <w:p>
      <w:pPr>
        <w:ind w:right="62" w:firstLine="851"/>
        <w:jc w:val="both"/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Личностные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результаты изучения курса:</w:t>
      </w:r>
      <w:r/>
    </w:p>
    <w:p>
      <w:pPr>
        <w:ind w:right="62"/>
        <w:jc w:val="both"/>
        <w:spacing w:after="13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ва и государства: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реше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ний о семейном бюджете;</w:t>
      </w:r>
      <w:r/>
    </w:p>
    <w:p>
      <w:pPr>
        <w:ind w:right="62"/>
        <w:jc w:val="both"/>
        <w:spacing w:after="13" w:line="26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/>
    </w:p>
    <w:p>
      <w:pPr>
        <w:ind w:right="62"/>
        <w:jc w:val="both"/>
        <w:spacing w:after="13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осознавать личную ответственность за свои поступки;</w:t>
      </w:r>
      <w:r/>
    </w:p>
    <w:p>
      <w:pPr>
        <w:ind w:right="62"/>
        <w:jc w:val="both"/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6700464</wp:posOffset>
                </wp:positionH>
                <wp:positionV relativeFrom="paragraph">
                  <wp:posOffset>1034774</wp:posOffset>
                </wp:positionV>
                <wp:extent cx="62460" cy="13879"/>
                <wp:effectExtent l="0" t="0" r="0" b="0"/>
                <wp:wrapSquare wrapText="bothSides"/>
                <wp:docPr id="1" name="Picture 51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45" name="Picture 5145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2460" cy="13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1312;o:allowoverlap:true;o:allowincell:true;mso-position-horizontal-relative:text;margin-left:527.6pt;mso-position-horizontal:absolute;mso-position-vertical-relative:text;margin-top:81.5pt;mso-position-vertical:absolute;width:4.9pt;height:1.1pt;mso-wrap-distance-left:9.0pt;mso-wrap-distance-top:0.0pt;mso-wrap-distance-right:9.0pt;mso-wrap-distance-bottom:0.0pt;" stroked="false">
                <v:path textboxrect="0,0,0,0"/>
                <w10:wrap type="square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уметь сотрудничать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взрослыми и сверстниками в различных ситуациях.</w:t>
      </w:r>
      <w:r/>
    </w:p>
    <w:p>
      <w:pPr>
        <w:ind w:firstLine="708"/>
        <w:jc w:val="both"/>
        <w:spacing w:after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Метапредметные</w:t>
      </w:r>
      <w:r>
        <w:rPr>
          <w:rFonts w:ascii="Times New Roman" w:hAnsi="Times New Roman" w:eastAsia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результаты изучения курса:</w:t>
      </w:r>
      <w:r/>
    </w:p>
    <w:p>
      <w:pPr>
        <w:jc w:val="both"/>
        <w:spacing w:after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 xml:space="preserve">Познавательные:</w:t>
      </w:r>
      <w:r/>
    </w:p>
    <w:p>
      <w:pPr>
        <w:jc w:val="both"/>
        <w:spacing w:after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осваивать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способы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решен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ия проблем творческого и поиско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характера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абота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над проектами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исследованиями;</w:t>
      </w:r>
      <w:r/>
    </w:p>
    <w:p>
      <w:pPr>
        <w:jc w:val="both"/>
        <w:spacing w:after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спользовать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различные способы поиска, сбора, обработки,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анализа и представления информации; </w:t>
      </w:r>
      <w:r/>
    </w:p>
    <w:p>
      <w:pPr>
        <w:jc w:val="both"/>
        <w:spacing w:after="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овладевать логическими действиями сравнения, обобщения,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912596</wp:posOffset>
                </wp:positionH>
                <wp:positionV relativeFrom="paragraph">
                  <wp:posOffset>10410</wp:posOffset>
                </wp:positionV>
                <wp:extent cx="6940" cy="6940"/>
                <wp:effectExtent l="0" t="0" r="0" b="0"/>
                <wp:wrapSquare wrapText="bothSides"/>
                <wp:docPr id="2" name="Picture 11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4" name="Picture 1154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940" cy="6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63360;o:allowoverlap:true;o:allowincell:true;mso-position-horizontal-relative:text;margin-left:71.9pt;mso-position-horizontal:absolute;mso-position-vertical-relative:text;margin-top:0.8pt;mso-position-vertical:absolute;width:0.5pt;height:0.5pt;mso-wrap-distance-left:9.0pt;mso-wrap-distance-top:0.0pt;mso-wrap-distance-right:9.0pt;mso-wrap-distance-bottom:0.0pt;" stroked="false">
                <v:path textboxrect="0,0,0,0"/>
                <w10:wrap type="square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sz w:val="28"/>
          <w:szCs w:val="28"/>
        </w:rPr>
        <w:t xml:space="preserve">причинно-следственных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связей, построений рассуждений, отнесения к известным понятиям;</w:t>
      </w:r>
      <w:r/>
    </w:p>
    <w:p>
      <w:pPr>
        <w:ind w:right="12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использовать з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наково-символические средства, в том числе моделирование;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r>
        <w:rPr>
          <w:rFonts w:ascii="Times New Roman" w:hAnsi="Times New Roman" w:cs="Times New Roman"/>
          <w:sz w:val="28"/>
          <w:szCs w:val="28"/>
        </w:rPr>
        <w:t xml:space="preserve">известного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сравнивать и группировать объекты;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преобразовывать информацию из одной формы в другую.</w:t>
      </w:r>
      <w:r/>
    </w:p>
    <w:p>
      <w:pPr>
        <w:ind w:left="3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принимать и сохранять учебную цель и задачу, планировать ее реализацию, в том числе во внутреннем плане;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контролировать и оценивать свои действия, вносить соответствующие коррективы в их выполнение;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отличать правильно выполненное задание от неверного;</w: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4629" cy="74628"/>
                <wp:effectExtent l="0" t="0" r="0" b="0"/>
                <wp:docPr id="3" name="Picture 51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75" name="Picture 5175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74629" cy="74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5.9pt;height:5.9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r>
        <w:rPr>
          <w:rFonts w:ascii="Times New Roman" w:hAnsi="Times New Roman" w:cs="Times New Roman"/>
          <w:sz w:val="28"/>
          <w:szCs w:val="28"/>
        </w:rPr>
        <w:t xml:space="preserve">взаимооценка</w:t>
      </w:r>
      <w:r>
        <w:rPr>
          <w:rFonts w:ascii="Times New Roman" w:hAnsi="Times New Roman" w:cs="Times New Roman"/>
          <w:sz w:val="28"/>
          <w:szCs w:val="28"/>
        </w:rPr>
        <w:t xml:space="preserve">, знакомство с критериями оценивания.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495" cy="11784"/>
                <wp:effectExtent l="0" t="0" r="0" b="0"/>
                <wp:docPr id="4" name="Picture 13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7" name="Picture 1397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7495" cy="11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2.2pt;height:0.9pt;mso-wrap-distance-left:0.0pt;mso-wrap-distance-top:0.0pt;mso-wrap-distance-right:0.0pt;mso-wrap-distance-bottom:0.0pt;" stroked="false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учиться выполнять различные роли в группе (лидера, исполнителя, критика).</w:t>
      </w:r>
      <w:r/>
    </w:p>
    <w:p>
      <w:pPr>
        <w:ind w:right="12" w:firstLine="141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«Читательская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умение находить необходимую информацию в прочитанных текстах;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умение составлять речевое высказывание в устной и письменной форме в соответствии с поставленной учебной задачей.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724307</wp:posOffset>
                </wp:positionH>
                <wp:positionV relativeFrom="paragraph">
                  <wp:posOffset>18477</wp:posOffset>
                </wp:positionV>
                <wp:extent cx="3695" cy="7391"/>
                <wp:effectExtent l="0" t="0" r="0" b="0"/>
                <wp:wrapSquare wrapText="bothSides"/>
                <wp:docPr id="5" name="Picture 10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5" name="Picture 1085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3695" cy="7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251665408;o:allowoverlap:true;o:allowincell:true;mso-position-horizontal-relative:text;margin-left:57.0pt;mso-position-horizontal:absolute;mso-position-vertical-relative:text;margin-top:1.5pt;mso-position-vertical:absolute;width:0.3pt;height:0.6pt;mso-wrap-distance-left:9.0pt;mso-wrap-distance-top:0.0pt;mso-wrap-distance-right:9.0pt;mso-wrap-distance-bottom:0.0pt;" stroked="false">
                <v:path textboxrect="0,0,0,0"/>
                <w10:wrap type="square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Е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-научная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осваивать и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естественно-научные</w:t>
      </w:r>
      <w:r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понимать основные; особенности естествознания как формы человеческого познания.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7523919</wp:posOffset>
                </wp:positionH>
                <wp:positionV relativeFrom="page">
                  <wp:posOffset>9696838</wp:posOffset>
                </wp:positionV>
                <wp:extent cx="7391" cy="59126"/>
                <wp:effectExtent l="0" t="0" r="0" b="0"/>
                <wp:wrapSquare wrapText="bothSides"/>
                <wp:docPr id="6" name="Picture 32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62" name="Picture 3262"/>
                        <pic:cNvPicPr/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7391" cy="59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251666432;o:allowoverlap:true;o:allowincell:true;mso-position-horizontal-relative:page;margin-left:592.4pt;mso-position-horizontal:absolute;mso-position-vertical-relative:page;margin-top:763.5pt;mso-position-vertical:absolute;width:0.6pt;height:4.7pt;mso-wrap-distance-left:9.0pt;mso-wrap-distance-top:0.0pt;mso-wrap-distance-right:9.0pt;mso-wrap-distance-bottom:0.0pt;" stroked="false">
                <v:path textboxrect="0,0,0,0"/>
                <w10:wrap type="square"/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631921</wp:posOffset>
                </wp:positionH>
                <wp:positionV relativeFrom="page">
                  <wp:posOffset>9885305</wp:posOffset>
                </wp:positionV>
                <wp:extent cx="3695" cy="3695"/>
                <wp:effectExtent l="0" t="0" r="0" b="0"/>
                <wp:wrapSquare wrapText="bothSides"/>
                <wp:docPr id="7" name="Picture 12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4" name="Picture 1224"/>
                        <pic:cNvPicPr/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3695" cy="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251667456;o:allowoverlap:true;o:allowincell:true;mso-position-horizontal-relative:page;margin-left:49.8pt;mso-position-horizontal:absolute;mso-position-vertical-relative:page;margin-top:778.4pt;mso-position-vertical:absolute;width:0.3pt;height:0.3pt;mso-wrap-distance-left:9.0pt;mso-wrap-distance-top:0.0pt;mso-wrap-distance-right:9.0pt;mso-wrap-distance-bottom:0.0pt;" stroked="false">
                <v:path textboxrect="0,0,0,0"/>
                <w10:wrap type="square"/>
                <v:imagedata r:id="rId17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639311</wp:posOffset>
                </wp:positionH>
                <wp:positionV relativeFrom="page">
                  <wp:posOffset>9885305</wp:posOffset>
                </wp:positionV>
                <wp:extent cx="7391" cy="11086"/>
                <wp:effectExtent l="0" t="0" r="0" b="0"/>
                <wp:wrapSquare wrapText="bothSides"/>
                <wp:docPr id="8" name="Picture 12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5" name="Picture 1225"/>
                        <pic:cNvPicPr/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7391" cy="11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z-index:251668480;o:allowoverlap:true;o:allowincell:true;mso-position-horizontal-relative:page;margin-left:50.3pt;mso-position-horizontal:absolute;mso-position-vertical-relative:page;margin-top:778.4pt;mso-position-vertical:absolute;width:0.6pt;height:0.9pt;mso-wrap-distance-left:9.0pt;mso-wrap-distance-top:0.0pt;mso-wrap-distance-right:9.0pt;mso-wrap-distance-bottom:0.0pt;" stroked="false">
                <v:path textboxrect="0,0,0,0"/>
                <w10:wrap type="square"/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631921</wp:posOffset>
                </wp:positionH>
                <wp:positionV relativeFrom="page">
                  <wp:posOffset>9892696</wp:posOffset>
                </wp:positionV>
                <wp:extent cx="3695" cy="3695"/>
                <wp:effectExtent l="0" t="0" r="0" b="0"/>
                <wp:wrapSquare wrapText="bothSides"/>
                <wp:docPr id="9" name="Picture 12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6" name="Picture 1226"/>
                        <pic:cNvPicPr/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3695" cy="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z-index:251669504;o:allowoverlap:true;o:allowincell:true;mso-position-horizontal-relative:page;margin-left:49.8pt;mso-position-horizontal:absolute;mso-position-vertical-relative:page;margin-top:779.0pt;mso-position-vertical:absolute;width:0.3pt;height:0.3pt;mso-wrap-distance-left:9.0pt;mso-wrap-distance-top:0.0pt;mso-wrap-distance-right:9.0pt;mso-wrap-distance-bottom:0.0pt;" stroked="false">
                <v:path textboxrect="0,0,0,0"/>
                <w10:wrap type="square"/>
                <v:imagedata r:id="rId1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624530</wp:posOffset>
                </wp:positionH>
                <wp:positionV relativeFrom="page">
                  <wp:posOffset>9925955</wp:posOffset>
                </wp:positionV>
                <wp:extent cx="7391" cy="11086"/>
                <wp:effectExtent l="0" t="0" r="0" b="0"/>
                <wp:wrapSquare wrapText="bothSides"/>
                <wp:docPr id="10" name="Picture 12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4" name="Picture 1234"/>
                        <pic:cNvPicPr/>
                        <pic:nv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7391" cy="11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z-index:251670528;o:allowoverlap:true;o:allowincell:true;mso-position-horizontal-relative:page;margin-left:49.2pt;mso-position-horizontal:absolute;mso-position-vertical-relative:page;margin-top:781.6pt;mso-position-vertical:absolute;width:0.6pt;height:0.9pt;mso-wrap-distance-left:9.0pt;mso-wrap-distance-top:0.0pt;mso-wrap-distance-right:9.0pt;mso-wrap-distance-bottom:0.0pt;" stroked="false">
                <v:path textboxrect="0,0,0,0"/>
                <w10:wrap type="square"/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«Математическая грамотность»: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формулировать, применять и интерпретировать математику в разнообразных контекстах;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проводить математические рассуждения;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использовать математические понятия, факты, чтобы описать, объяснить и предсказывать явления;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активному и размышляющему человеку.</w:t>
      </w:r>
      <w:r/>
    </w:p>
    <w:p>
      <w:pPr>
        <w:ind w:firstLine="1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«Финансовая грамотность»:</w:t>
      </w:r>
      <w:r/>
    </w:p>
    <w:p>
      <w:pPr>
        <w:ind w:left="2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 финансовых терминов;</w:t>
      </w:r>
      <w:r/>
    </w:p>
    <w:p>
      <w:pPr>
        <w:ind w:left="2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  <w:r/>
    </w:p>
    <w:p>
      <w:pPr>
        <w:ind w:left="2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6614840</wp:posOffset>
                </wp:positionH>
                <wp:positionV relativeFrom="paragraph">
                  <wp:posOffset>171314</wp:posOffset>
                </wp:positionV>
                <wp:extent cx="70214" cy="70214"/>
                <wp:effectExtent l="0" t="0" r="0" b="0"/>
                <wp:wrapSquare wrapText="bothSides"/>
                <wp:docPr id="11" name="Picture 32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8" name="Picture 3278"/>
                        <pic:cNvPicPr/>
                        <pic:nv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70214" cy="70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position:absolute;z-index:251673600;o:allowoverlap:true;o:allowincell:true;mso-position-horizontal-relative:text;margin-left:520.9pt;mso-position-horizontal:absolute;mso-position-vertical-relative:text;margin-top:13.5pt;mso-position-vertical:absolute;width:5.5pt;height:5.5pt;mso-wrap-distance-left:9.0pt;mso-wrap-distance-top:0.0pt;mso-wrap-distance-right:9.0pt;mso-wrap-distance-bottom:0.0pt;" stroked="false">
                <v:path textboxrect="0,0,0,0"/>
                <w10:wrap type="square"/>
                <v:imagedata r:id="rId2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  <w:r/>
    </w:p>
    <w:p>
      <w:pPr>
        <w:ind w:left="2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о различных видах семейных доходов;</w:t>
      </w:r>
      <w:r/>
    </w:p>
    <w:p>
      <w:pPr>
        <w:ind w:left="2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  <w:r/>
    </w:p>
    <w:p>
      <w:pPr>
        <w:ind w:left="2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о способах экономии семейного бюджета.</w:t>
      </w:r>
      <w:r/>
    </w:p>
    <w:p>
      <w:pPr>
        <w:ind w:right="527"/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527"/>
        <w:jc w:val="bot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ДОСТИЖЕНИЯ ПЛАНИРУЕМЫХ РЕЗУЛЬТАТОВ</w:t>
      </w:r>
      <w:r/>
    </w:p>
    <w:p>
      <w:pPr>
        <w:ind w:right="527"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r>
        <w:rPr>
          <w:rFonts w:ascii="Times New Roman" w:hAnsi="Times New Roman" w:cs="Times New Roman"/>
          <w:sz w:val="28"/>
          <w:szCs w:val="28"/>
        </w:rPr>
        <w:t xml:space="preserve">без</w:t>
      </w:r>
      <w:r>
        <w:rPr>
          <w:rFonts w:ascii="Times New Roman" w:hAnsi="Times New Roman" w:cs="Times New Roman"/>
          <w:sz w:val="28"/>
          <w:szCs w:val="28"/>
        </w:rPr>
        <w:t xml:space="preserve"> отметочной</w:t>
      </w:r>
      <w:r>
        <w:rPr>
          <w:rFonts w:ascii="Times New Roman" w:hAnsi="Times New Roman" w:cs="Times New Roman"/>
          <w:sz w:val="28"/>
          <w:szCs w:val="28"/>
        </w:rPr>
        <w:t xml:space="preserve"> основе.</w:t>
      </w:r>
      <w:r/>
    </w:p>
    <w:p>
      <w:pPr>
        <w:ind w:right="527"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эффективности занятий можно использовать следующие показатели:</w: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404533</wp:posOffset>
                </wp:positionH>
                <wp:positionV relativeFrom="page">
                  <wp:posOffset>4601562</wp:posOffset>
                </wp:positionV>
                <wp:extent cx="3890" cy="7779"/>
                <wp:effectExtent l="0" t="0" r="0" b="0"/>
                <wp:wrapSquare wrapText="bothSides"/>
                <wp:docPr id="12" name="Picture 5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4" name="Picture 594"/>
                        <pic:cNvPicPr/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3890" cy="7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position:absolute;z-index:251675648;o:allowoverlap:true;o:allowincell:true;mso-position-horizontal-relative:page;margin-left:31.9pt;mso-position-horizontal:absolute;mso-position-vertical-relative:page;margin-top:362.3pt;mso-position-vertical:absolute;width:0.3pt;height:0.6pt;mso-wrap-distance-left:9.0pt;mso-wrap-distance-top:0.0pt;mso-wrap-distance-right:9.0pt;mso-wrap-distance-bottom:0.0pt;" stroked="false">
                <v:path textboxrect="0,0,0,0"/>
                <w10:wrap type="square"/>
                <v:imagedata r:id="rId22" o:title=""/>
              </v:shape>
            </w:pict>
          </mc:Fallback>
        </mc:AlternateContent>
      </w:r>
      <w:r/>
    </w:p>
    <w:p>
      <w:pPr>
        <w:ind w:right="527"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степень помощи, которую оказывает учитель учащимся при выполнении заданий;</w:t>
      </w:r>
      <w:r/>
    </w:p>
    <w:p>
      <w:pPr>
        <w:ind w:right="527"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поведение детей на занятиях: живость, активность, заинтересованность обеспечивают положительные результаты;</w:t>
      </w:r>
      <w:r/>
    </w:p>
    <w:p>
      <w:pPr>
        <w:ind w:right="527"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  <w:r/>
    </w:p>
    <w:p>
      <w:pPr>
        <w:ind w:right="527"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>
        <w:rPr>
          <w:rFonts w:ascii="Times New Roman" w:hAnsi="Times New Roman" w:cs="Times New Roman"/>
          <w:sz w:val="28"/>
          <w:szCs w:val="28"/>
        </w:rPr>
        <w:t xml:space="preserve"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  <w:r/>
    </w:p>
    <w:p>
      <w:pPr>
        <w:ind w:right="52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52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1 класс (33 ч)</w:t>
      </w:r>
      <w:r/>
    </w:p>
    <w:tbl>
      <w:tblPr>
        <w:tblStyle w:val="68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внеурочной деятельности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Бианки. Лис и мышонок.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Живые грибы.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и солнышко.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Пляцковский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Урок дружбы.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Лев и заяц.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Как лиса училась летать.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Пермяк. Четыре брата.</w:t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Библиотечные уроки;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беседы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дискуссиях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грамотность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золотые и простые яйца.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козу, козлят и капусту.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жерновцы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петушок и курочки делили бобовые зернышки.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наливные яблочки.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Машу и трех медведей.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старика, старуху, волка и лисичку.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Библиотечные уроки;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беседы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дискуссиях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покупками.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Находчивый колобок.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мухи-цокотухи.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Буратино и карманные деньги.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 Василий продает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Лесной банк.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мужик и медведь прибыль делили.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мужик золото менял.</w:t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Библиотечные уроки;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беседы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дискуссиях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Пятачок, Винни-пух и воздушный шарик.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репку и другие корнеплоды.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Плывет, плывет кораблик.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Снегурочку и превращения воды.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делили апельсин.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Крошка енот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от, кто сидит в пруду.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соль.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Библиотечные уроки;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беседы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дискуссиях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ind w:right="52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52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52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(1 класс)</w:t>
      </w:r>
      <w:r/>
    </w:p>
    <w:tbl>
      <w:tblPr>
        <w:tblStyle w:val="688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>
        <w:trPr/>
        <w:tc>
          <w:tcPr>
            <w:tcW w:w="80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322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</w:t>
            </w:r>
            <w:r/>
          </w:p>
        </w:tc>
        <w:tc>
          <w:tcPr>
            <w:tcW w:w="113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</w:t>
            </w:r>
            <w:r/>
          </w:p>
        </w:tc>
        <w:tc>
          <w:tcPr>
            <w:gridSpan w:val="2"/>
            <w:tcW w:w="23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/>
          </w:p>
        </w:tc>
        <w:tc>
          <w:tcPr>
            <w:gridSpan w:val="2"/>
            <w:tcW w:w="223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</w:t>
            </w:r>
            <w:r/>
          </w:p>
        </w:tc>
      </w:tr>
      <w:tr>
        <w:trPr/>
        <w:tc>
          <w:tcPr>
            <w:tcW w:w="80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0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Факт.</w:t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Лис и мышонок.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Живые грибы.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солнышко.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Пляцковский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дружбы.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 и заяц.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лиса училась летать.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Пермяк. Четыре брата.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золотые и простые яйца.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жерновцы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урочки делили бобовые зернышки.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наливные яблочки.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ашу и трех медведей.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рика, старуху, волка и лисичку.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покупками.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Находчивый колобок.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мухи-цокотухи.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Буратино и карманные деньги.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асилий продает молоко.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Лесной банк.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мужик и медведь прибыль делили.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мужик золото менял.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Винни-пух и воздушный шарик.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репку и другие корнеплоды.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Плывет, плывет кораблик.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делили апельсин.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Крошка енот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от, кто сидит в пруду.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соль.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Яблоко.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ind w:left="6"/>
        <w:jc w:val="both"/>
        <w:spacing w:after="0"/>
        <w:tabs>
          <w:tab w:val="left" w:pos="62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"/>
        <w:jc w:val="both"/>
        <w:spacing w:after="0"/>
        <w:tabs>
          <w:tab w:val="left" w:pos="62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52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2 класс (34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  <w:r/>
    </w:p>
    <w:tbl>
      <w:tblPr>
        <w:tblStyle w:val="68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внеурочной деятельности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берлоге.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Тяжкий труд.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Библиотечные уроки;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беседы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дискуссиях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Медвежье, потомство.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крота.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ежа.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друзей.</w:t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уроки;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беседы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дискуссиях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друзей.</w:t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Библиотечные уроки;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беседы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дискуссиях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</w:t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Библиотечные уроки;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беседы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дискуссиях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ind w:left="6"/>
        <w:jc w:val="both"/>
        <w:spacing w:after="0"/>
        <w:tabs>
          <w:tab w:val="left" w:pos="62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"/>
        <w:jc w:val="both"/>
        <w:spacing w:after="0"/>
        <w:tabs>
          <w:tab w:val="left" w:pos="62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52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/>
    </w:p>
    <w:tbl>
      <w:tblPr>
        <w:tblStyle w:val="688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>
        <w:trPr/>
        <w:tc>
          <w:tcPr>
            <w:tcW w:w="80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322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</w:t>
            </w:r>
            <w:r/>
          </w:p>
        </w:tc>
        <w:tc>
          <w:tcPr>
            <w:tcW w:w="113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</w:t>
            </w:r>
            <w:r/>
          </w:p>
        </w:tc>
        <w:tc>
          <w:tcPr>
            <w:gridSpan w:val="2"/>
            <w:tcW w:w="23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/>
          </w:p>
        </w:tc>
        <w:tc>
          <w:tcPr>
            <w:gridSpan w:val="2"/>
            <w:tcW w:w="223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</w:t>
            </w:r>
            <w:r/>
          </w:p>
        </w:tc>
      </w:tr>
      <w:tr>
        <w:trPr/>
        <w:tc>
          <w:tcPr>
            <w:tcW w:w="80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0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Факт.</w:t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деньги.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крота.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Тяжкий труд.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друзей.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jc w:val="both"/>
        <w:spacing w:after="0"/>
        <w:tabs>
          <w:tab w:val="left" w:pos="62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52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3 класс (34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  <w:r/>
    </w:p>
    <w:tbl>
      <w:tblPr>
        <w:tblStyle w:val="68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внеурочной деятельности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Библиотечные уроки;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беседы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дискуссиях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Полезный кальций.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Магнит.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уроки;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беседы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дискуссиях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Пенсия и социальные пособия.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Библиотечные уроки;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беседы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дискуссиях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грамотность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Библиотечные уроки;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беседы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дискуссиях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</w:t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ind w:left="6"/>
        <w:jc w:val="both"/>
        <w:spacing w:after="0"/>
        <w:tabs>
          <w:tab w:val="left" w:pos="62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"/>
        <w:jc w:val="both"/>
        <w:spacing w:after="0"/>
        <w:tabs>
          <w:tab w:val="left" w:pos="62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"/>
        <w:jc w:val="both"/>
        <w:spacing w:after="0"/>
        <w:tabs>
          <w:tab w:val="left" w:pos="62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"/>
        <w:jc w:val="both"/>
        <w:spacing w:after="0"/>
        <w:tabs>
          <w:tab w:val="left" w:pos="62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52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рование (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/>
    </w:p>
    <w:tbl>
      <w:tblPr>
        <w:tblStyle w:val="688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>
        <w:trPr/>
        <w:tc>
          <w:tcPr>
            <w:tcW w:w="80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322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</w:t>
            </w:r>
            <w:r/>
          </w:p>
        </w:tc>
        <w:tc>
          <w:tcPr>
            <w:tcW w:w="113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</w:t>
            </w:r>
            <w:r/>
          </w:p>
        </w:tc>
        <w:tc>
          <w:tcPr>
            <w:gridSpan w:val="2"/>
            <w:tcW w:w="23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/>
          </w:p>
        </w:tc>
        <w:tc>
          <w:tcPr>
            <w:gridSpan w:val="2"/>
            <w:tcW w:w="223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</w:t>
            </w:r>
            <w:r/>
          </w:p>
        </w:tc>
      </w:tr>
      <w:tr>
        <w:trPr/>
        <w:tc>
          <w:tcPr>
            <w:tcW w:w="80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0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Факт.</w:t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Полезный кальций.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Магнит.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Пенсия и социальные пособия.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сэкономленные деньги.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ind w:left="6"/>
        <w:jc w:val="both"/>
        <w:spacing w:after="0"/>
        <w:tabs>
          <w:tab w:val="left" w:pos="62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52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4 класс (34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  <w:r/>
    </w:p>
    <w:tbl>
      <w:tblPr>
        <w:tblStyle w:val="68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внеурочной деятельности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Жилище крестьянской семьи на Руси.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деньги были раньше в России</w:t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Библиотечные уроки;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беседы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дискуссиях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  <w:r/>
          </w:p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Паслёновые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Библиотечные уроки;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беседы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дискуссиях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  <w:r/>
          </w:p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Библиотечные уроки;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беседы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дискуссиях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грамотность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Библиотечные уроки;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беседы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 научно-исследовательских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дискуссиях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выбору.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 словарик по финансовой грамотности.</w:t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1605" w:leader="none"/>
              </w:tabs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</w:t>
            </w:r>
            <w:r/>
          </w:p>
        </w:tc>
        <w:tc>
          <w:tcPr>
            <w:tcW w:w="3107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18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ind w:left="6"/>
        <w:jc w:val="both"/>
        <w:spacing w:after="0"/>
        <w:tabs>
          <w:tab w:val="left" w:pos="62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52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/>
    </w:p>
    <w:tbl>
      <w:tblPr>
        <w:tblStyle w:val="688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>
        <w:trPr/>
        <w:tc>
          <w:tcPr>
            <w:tcW w:w="80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322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</w:t>
            </w:r>
            <w:r/>
          </w:p>
        </w:tc>
        <w:tc>
          <w:tcPr>
            <w:tcW w:w="113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</w:t>
            </w:r>
            <w:r/>
          </w:p>
        </w:tc>
        <w:tc>
          <w:tcPr>
            <w:gridSpan w:val="2"/>
            <w:tcW w:w="23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/>
          </w:p>
        </w:tc>
        <w:tc>
          <w:tcPr>
            <w:gridSpan w:val="2"/>
            <w:tcW w:w="223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</w:t>
            </w:r>
            <w:r/>
          </w:p>
        </w:tc>
      </w:tr>
      <w:tr>
        <w:trPr/>
        <w:tc>
          <w:tcPr>
            <w:tcW w:w="80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0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Факт.</w:t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Жилище крестьянской семьи на Руси.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деньги были раньше в России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Паслёновые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pStyle w:val="68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 словарик по финансовой грамотности.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</w:t>
            </w:r>
            <w:r/>
          </w:p>
        </w:tc>
        <w:tc>
          <w:tcPr>
            <w:tcW w:w="11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</w:t>
            </w:r>
            <w:r/>
          </w:p>
        </w:tc>
        <w:tc>
          <w:tcPr>
            <w:tcW w:w="118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ind w:left="6"/>
        <w:jc w:val="both"/>
        <w:spacing w:after="0"/>
        <w:tabs>
          <w:tab w:val="left" w:pos="62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70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73170034"/>
      <w:docPartObj>
        <w:docPartGallery w:val="Page Numbers (Bottom of Page)"/>
        <w:docPartUnique w:val="true"/>
      </w:docPartObj>
      <w:rPr/>
    </w:sdtPr>
    <w:sdtContent>
      <w:p>
        <w:pPr>
          <w:pStyle w:val="68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15</w:t>
        </w:r>
        <w:r>
          <w:fldChar w:fldCharType="end"/>
        </w:r>
        <w:r/>
      </w:p>
    </w:sdtContent>
  </w:sdt>
  <w:p>
    <w:pPr>
      <w:pStyle w:val="6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75"/>
    <w:link w:val="67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75"/>
    <w:link w:val="67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2"/>
    <w:next w:val="67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7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2"/>
    <w:next w:val="67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7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2"/>
    <w:next w:val="67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7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2"/>
    <w:next w:val="67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2"/>
    <w:next w:val="67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2"/>
    <w:next w:val="67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2"/>
    <w:next w:val="67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2"/>
    <w:next w:val="67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75"/>
    <w:link w:val="33"/>
    <w:uiPriority w:val="10"/>
    <w:rPr>
      <w:sz w:val="48"/>
      <w:szCs w:val="48"/>
    </w:rPr>
  </w:style>
  <w:style w:type="paragraph" w:styleId="35">
    <w:name w:val="Subtitle"/>
    <w:basedOn w:val="672"/>
    <w:next w:val="67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5"/>
    <w:link w:val="35"/>
    <w:uiPriority w:val="11"/>
    <w:rPr>
      <w:sz w:val="24"/>
      <w:szCs w:val="24"/>
    </w:rPr>
  </w:style>
  <w:style w:type="paragraph" w:styleId="37">
    <w:name w:val="Quote"/>
    <w:basedOn w:val="672"/>
    <w:next w:val="67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2"/>
    <w:next w:val="67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75"/>
    <w:link w:val="679"/>
    <w:uiPriority w:val="99"/>
  </w:style>
  <w:style w:type="character" w:styleId="44">
    <w:name w:val="Footer Char"/>
    <w:basedOn w:val="675"/>
    <w:link w:val="681"/>
    <w:uiPriority w:val="99"/>
  </w:style>
  <w:style w:type="paragraph" w:styleId="45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1"/>
    <w:uiPriority w:val="99"/>
  </w:style>
  <w:style w:type="table" w:styleId="48">
    <w:name w:val="Table Grid Light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75"/>
    <w:uiPriority w:val="99"/>
    <w:unhideWhenUsed/>
    <w:rPr>
      <w:vertAlign w:val="superscript"/>
    </w:rPr>
  </w:style>
  <w:style w:type="paragraph" w:styleId="177">
    <w:name w:val="endnote text"/>
    <w:basedOn w:val="67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5"/>
    <w:uiPriority w:val="99"/>
    <w:semiHidden/>
    <w:unhideWhenUsed/>
    <w:rPr>
      <w:vertAlign w:val="superscript"/>
    </w:rPr>
  </w:style>
  <w:style w:type="paragraph" w:styleId="180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qFormat/>
  </w:style>
  <w:style w:type="paragraph" w:styleId="673">
    <w:name w:val="Heading 1"/>
    <w:basedOn w:val="672"/>
    <w:next w:val="672"/>
    <w:link w:val="684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74">
    <w:name w:val="Heading 2"/>
    <w:basedOn w:val="672"/>
    <w:next w:val="672"/>
    <w:link w:val="678"/>
    <w:uiPriority w:val="9"/>
    <w:unhideWhenUsed/>
    <w:qFormat/>
    <w:pPr>
      <w:keepLines/>
      <w:keepNext/>
      <w:spacing w:before="200" w:after="0" w:line="259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Заголовок 2 Знак"/>
    <w:basedOn w:val="675"/>
    <w:link w:val="67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paragraph" w:styleId="679">
    <w:name w:val="Header"/>
    <w:basedOn w:val="672"/>
    <w:link w:val="68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0" w:customStyle="1">
    <w:name w:val="Верхний колонтитул Знак"/>
    <w:basedOn w:val="675"/>
    <w:link w:val="679"/>
    <w:uiPriority w:val="99"/>
  </w:style>
  <w:style w:type="paragraph" w:styleId="681">
    <w:name w:val="Footer"/>
    <w:basedOn w:val="672"/>
    <w:link w:val="68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2" w:customStyle="1">
    <w:name w:val="Нижний колонтитул Знак"/>
    <w:basedOn w:val="675"/>
    <w:link w:val="681"/>
    <w:uiPriority w:val="99"/>
  </w:style>
  <w:style w:type="character" w:styleId="683">
    <w:name w:val="Emphasis"/>
    <w:basedOn w:val="675"/>
    <w:uiPriority w:val="20"/>
    <w:qFormat/>
    <w:rPr>
      <w:i/>
      <w:iCs/>
    </w:rPr>
  </w:style>
  <w:style w:type="character" w:styleId="684" w:customStyle="1">
    <w:name w:val="Заголовок 1 Знак"/>
    <w:basedOn w:val="675"/>
    <w:link w:val="673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85">
    <w:name w:val="Balloon Text"/>
    <w:basedOn w:val="672"/>
    <w:link w:val="68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86" w:customStyle="1">
    <w:name w:val="Текст выноски Знак"/>
    <w:basedOn w:val="675"/>
    <w:link w:val="685"/>
    <w:uiPriority w:val="99"/>
    <w:semiHidden/>
    <w:rPr>
      <w:rFonts w:ascii="Tahoma" w:hAnsi="Tahoma" w:cs="Tahoma"/>
      <w:sz w:val="16"/>
      <w:szCs w:val="16"/>
    </w:rPr>
  </w:style>
  <w:style w:type="paragraph" w:styleId="687">
    <w:name w:val="List Paragraph"/>
    <w:basedOn w:val="672"/>
    <w:uiPriority w:val="34"/>
    <w:qFormat/>
    <w:pPr>
      <w:contextualSpacing/>
      <w:ind w:left="720"/>
    </w:pPr>
  </w:style>
  <w:style w:type="table" w:styleId="688">
    <w:name w:val="Table Grid"/>
    <w:basedOn w:val="67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image" Target="media/image2.jpg"/><Relationship Id="rId13" Type="http://schemas.openxmlformats.org/officeDocument/2006/relationships/image" Target="media/image3.jpg"/><Relationship Id="rId14" Type="http://schemas.openxmlformats.org/officeDocument/2006/relationships/image" Target="media/image4.jpg"/><Relationship Id="rId15" Type="http://schemas.openxmlformats.org/officeDocument/2006/relationships/image" Target="media/image5.jpg"/><Relationship Id="rId16" Type="http://schemas.openxmlformats.org/officeDocument/2006/relationships/image" Target="media/image6.jpg"/><Relationship Id="rId17" Type="http://schemas.openxmlformats.org/officeDocument/2006/relationships/image" Target="media/image7.jpg"/><Relationship Id="rId18" Type="http://schemas.openxmlformats.org/officeDocument/2006/relationships/image" Target="media/image8.jpg"/><Relationship Id="rId19" Type="http://schemas.openxmlformats.org/officeDocument/2006/relationships/image" Target="media/image9.jpg"/><Relationship Id="rId20" Type="http://schemas.openxmlformats.org/officeDocument/2006/relationships/image" Target="media/image10.jpg"/><Relationship Id="rId21" Type="http://schemas.openxmlformats.org/officeDocument/2006/relationships/image" Target="media/image11.jpg"/><Relationship Id="rId22" Type="http://schemas.openxmlformats.org/officeDocument/2006/relationships/image" Target="media/image1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A240-7B2D-4A16-9AEF-779C2C41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revision>15</cp:revision>
  <dcterms:created xsi:type="dcterms:W3CDTF">2022-06-11T13:55:00Z</dcterms:created>
  <dcterms:modified xsi:type="dcterms:W3CDTF">2023-02-16T12:03:46Z</dcterms:modified>
</cp:coreProperties>
</file>