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5A" w:rsidRPr="00087F3B" w:rsidRDefault="00387AD4" w:rsidP="00087F3B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  <w:bookmarkStart w:id="0" w:name="_GoBack"/>
      <w:r w:rsidRPr="00387AD4">
        <w:rPr>
          <w:rFonts w:ascii="Times New Roman" w:eastAsia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7562181" cy="5673054"/>
            <wp:effectExtent l="0" t="7938" r="0" b="0"/>
            <wp:docPr id="1" name="Рисунок 1" descr="C:\Users\1\Desktop\20230110_10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110_10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357" cy="56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735A" w:rsidRPr="00087F3B" w:rsidRDefault="0030735A" w:rsidP="00087F3B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</w:p>
    <w:p w:rsid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3C7A80" w:rsidRDefault="003C7A80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3C7A80" w:rsidRDefault="003C7A80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87F3B" w:rsidRPr="00087F3B" w:rsidRDefault="00087F3B" w:rsidP="00087F3B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30735A" w:rsidRPr="00087F3B" w:rsidRDefault="00EE2C4A" w:rsidP="00087F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Дополнительная общеобразовательная (общеразвивающая) программа «3D моделирование и 3D печать» технической направленности продвинутого уровня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 в соответствии с нормативно-правовыми требованиями развития дополнительного образования детей и в соответствии с Концепцией развития дополнительного образования детей от 4 сентября 2014 г. № 1726-р.</w:t>
      </w:r>
    </w:p>
    <w:p w:rsidR="0030735A" w:rsidRPr="00087F3B" w:rsidRDefault="00EE2C4A" w:rsidP="00087F3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Актуальность и отличительные особенности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Новизна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: 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В наше время трехмерной картинкой уже никого не удивишь. А вот печать 3D моделей на современном оборудовании – дело новое. 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Актуальность: заключается в том,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 Результаты технической фантазии всегда стремились вылиться на бумагу, а затем и воплотиться в жизнь. Если раньше, представить то, как будет выглядеть дом или интерьер комнаты, автомобиль или теплоход мы могли лишь по чертежу или рисунку, то с появлением компьютерного трехмерного моделирования стало возможным создать объемное изображение спроектированного сооружения. Оно отличается фотографической точностью и позволяет лучше представить себе, как будет выглядеть проект, воплощенный в жизни и своевременно внести определенные коррективы. 3D модель обычно производит гораздо большее впечатление, чем все остальные способы презентации будущего проекта. Передовые технологии позволяют добиваться потрясающих (эффективных) результатов.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Программа имеет техническую направленность.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 xml:space="preserve">Уровень освоения – 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продвинутый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Адресат программы: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Программа «3D моделирование и 3D печать» рассчитана на детей среднего и старшего школьного возраста – 10-17 лет.</w:t>
      </w:r>
    </w:p>
    <w:p w:rsidR="0030735A" w:rsidRPr="00087F3B" w:rsidRDefault="00EE2C4A" w:rsidP="00087F3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создание условий для изучения основ 3D моделирования, развития научно-технического и творческого потенциала личности ребенка, развития творческих и дизайнерских способностей обучающихся.</w:t>
      </w:r>
    </w:p>
    <w:p w:rsidR="0030735A" w:rsidRPr="00087F3B" w:rsidRDefault="00EE2C4A" w:rsidP="00087F3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Данная программа имеет выраженную практическую направленность, которая и определяет логику построения материала учебных занятий.</w:t>
      </w:r>
    </w:p>
    <w:p w:rsidR="0030735A" w:rsidRPr="00087F3B" w:rsidRDefault="00EE2C4A" w:rsidP="00087F3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Знания, полученные при изучении программы «3D моделирование и 3D печать», учащиеся могут применить для подготовки качественных иллюстраций к докладам, презентации проектов по различным предметам —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30735A" w:rsidRPr="00087F3B" w:rsidRDefault="00EE2C4A" w:rsidP="00087F3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Задачи программы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30735A" w:rsidRPr="00087F3B" w:rsidRDefault="00EE2C4A" w:rsidP="00087F3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30735A" w:rsidRPr="00087F3B" w:rsidRDefault="00EE2C4A" w:rsidP="00087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освоить процесс создания сложных трехмерных объектов;</w:t>
      </w:r>
    </w:p>
    <w:p w:rsidR="0030735A" w:rsidRPr="00087F3B" w:rsidRDefault="00EE2C4A" w:rsidP="00087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получить навыки работы с текстурами и материалами для максимальной реалистичности, используя движок Cycles Blender;</w:t>
      </w:r>
    </w:p>
    <w:p w:rsidR="0030735A" w:rsidRPr="00087F3B" w:rsidRDefault="00EE2C4A" w:rsidP="00087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получить начальные сведения о процессе анимации трехмерных моделей, используя Аrmature;</w:t>
      </w:r>
    </w:p>
    <w:p w:rsidR="0030735A" w:rsidRPr="00087F3B" w:rsidRDefault="00EE2C4A" w:rsidP="00087F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получить навык трехмерной печати.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Метапредметные:</w:t>
      </w:r>
    </w:p>
    <w:p w:rsidR="0030735A" w:rsidRPr="00087F3B" w:rsidRDefault="00EE2C4A" w:rsidP="00087F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создавать трехмерные модели;</w:t>
      </w:r>
    </w:p>
    <w:p w:rsidR="0030735A" w:rsidRPr="00087F3B" w:rsidRDefault="00EE2C4A" w:rsidP="00087F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работать с 3D принтером, 3D сканером.</w:t>
      </w:r>
    </w:p>
    <w:p w:rsidR="0030735A" w:rsidRPr="00087F3B" w:rsidRDefault="00EE2C4A" w:rsidP="00087F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развивать образное, техническое мышление и умение выразить свой замысел; развивать умения работать по предложенным инструкциям по сборке моделей; развивать умения творчески подходить к решению задачи;</w:t>
      </w:r>
    </w:p>
    <w:p w:rsidR="0030735A" w:rsidRPr="00087F3B" w:rsidRDefault="00EE2C4A" w:rsidP="00087F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стимулировать мотивацию обучающихся к получению знаний, помогать формировать творческую личность ребенка.</w:t>
      </w:r>
    </w:p>
    <w:p w:rsidR="0030735A" w:rsidRPr="00087F3B" w:rsidRDefault="00EE2C4A" w:rsidP="00087F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способствовать развитию интереса к технике, моделированию.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Выявить заинтересованных обучающихся, проявивших интерес к знаниям по освоению 3D моделирования.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Оказать помощь в формировании устойчивого интереса к построению моделей с помощью 3D-принтера.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В процессе создания моделей научить объединять реальный мир с виртуальным, это повысит уровень пространственного мышления, воображения.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Воспитывать умственные и волевые усилия, концентрацию внимания, логичность и развитого воображения.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формировать чувство коллективизма и взаимопомощи;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воспитывать чувство патриотизма, гражданственности, гордости за достижения отечественной ИТ-отрасли.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 3 года.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Объем программы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 108 часов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Наполняемость группы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: не менее 10 человек. </w:t>
      </w:r>
    </w:p>
    <w:p w:rsidR="0030735A" w:rsidRPr="00087F3B" w:rsidRDefault="00EE2C4A" w:rsidP="00087F3B">
      <w:pPr>
        <w:spacing w:line="24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Режим занятий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 1 раз в неделю.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 очная. Теоретические занятия могут проходить с применением дистанционных образовательных технологий, например, посредством программы (Skype, Zoom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Прогнозируемые результаты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Учащиеся познакомятся с принципами моделирования трехмерных объектов, с инструментальными средствами для разработки трехмерных моделей и сцен, которые могут быть размещены в Интернете; получат навыки 3D-печати. Они будут иметь представление о трехмерной анимации; получат начальные сведения о сферах применения трехмерной графики, о способах печати на 3D-принтере. Обучающиеся научатся самостоятельно создавать компьютерный 3D-продукт. У обучающихся развивается логическое мышление, пространственное воображение и объемное видение. У них развивается основательный подход к решению проблем, воспитывается стремление к самообразованию, доброжелательность по отношению к окружающим, чувство товарищества, чувство ответственности за свою работу.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56849546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готовность и способность обучающихся к саморазвитию;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59944400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мотивация деятельности;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57594797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самооценка на основе критериев успешности этой деятельности;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161294015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навыки сотрудничества в разных ситуациях, умение не создавать конфликты и находить выходы из спорных ситуаций;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176472574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− этические чувства, прежде всего доброжелательность и эмоционально-нравственная отзывчивость. 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74579427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освоение способов решения проблем творческого характера в жизненных ситуация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-143243383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170744351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−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112361813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    </w:r>
        </w:sdtContent>
      </w:sdt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209103315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принимать и сохранять учебную задачу;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-170856175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планировать последовательность шагов алгоритма для достижения цели;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169056085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ставить цель (создание творческой работы), планировать достижение</w:t>
          </w:r>
        </w:sdtContent>
      </w:sdt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этой цели;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38075560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осуществлять итоговый и пошаговый контроль по результату;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79197653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способность адекватно воспринимать оценку наставника и других обучающихся;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205180329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различать способ и результат действия;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5"/>
          <w:id w:val="-1850097377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6"/>
          <w:id w:val="847605306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в сотрудничестве ставить новые учебные задачи;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7"/>
          <w:id w:val="33358176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способность проявлять познавательную инициативу в учебном сотрудничестве;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8"/>
          <w:id w:val="13993861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осваивать способы решения проблем творческого характера в жизненных ситуациях;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150964110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0"/>
          <w:id w:val="-144268153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1"/>
          <w:id w:val="1519278947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2"/>
          <w:id w:val="895929566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ориентироваться в разнообразии способов решения задач;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3"/>
          <w:id w:val="-114202639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осуществлять анализ объектов с выделением существенных и несущественных признаков;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4"/>
          <w:id w:val="-18066065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проводить сравнение, классификацию по заданным критериям;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5"/>
          <w:id w:val="203622685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строить логические рассуждения в форме связи простых суждений об объекте;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6"/>
          <w:id w:val="-1138962123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устанавливать аналогии, причинно-следственные связи;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7"/>
          <w:id w:val="1484666063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8"/>
          <w:id w:val="86479244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синтезировать, составлять целое из частей, в том числе самостоятельно достраивать с восполнением недостающих компонентов.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9"/>
          <w:id w:val="-157419894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0"/>
          <w:id w:val="136309396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выслушивать собеседника и вести диалог;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1"/>
          <w:id w:val="-200457552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способность признавать возможность существования различных точек зрения и право каждого иметь свою;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2"/>
          <w:id w:val="-20487693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3"/>
          <w:id w:val="6731670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осуществлять постановку вопросов: инициативное сотрудничество в поиске и сборе информации;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4"/>
          <w:id w:val="183125129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5"/>
          <w:id w:val="120745010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6"/>
          <w:id w:val="-18197529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владение монологической и диалогической формами речи.</w:t>
          </w:r>
        </w:sdtContent>
      </w:sdt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В результате освоения программы, обучающиеся должны  знать: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7"/>
          <w:id w:val="118200232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принципы моделирования трехмерных объектов;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8"/>
          <w:id w:val="1216539153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возможности применения Blender по созданию трёхмерных компьютерных моделей;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9"/>
          <w:id w:val="10355443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роль и место трёхмерных моделей в процессе автоматизированного приемы</w:t>
          </w:r>
        </w:sdtContent>
      </w:sdt>
      <w:r w:rsidR="00EE2C4A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использования текстур;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0"/>
          <w:id w:val="11441602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приемы использования системы частиц;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1"/>
          <w:id w:val="36334009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общие сведения об освещении;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2"/>
          <w:id w:val="-205253406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правила расстановки источников света в сцене.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3"/>
          <w:id w:val="182731264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проектирования;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4"/>
          <w:id w:val="211516422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инструменты средства для разработки трехмерных моделей и сцен;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5"/>
          <w:id w:val="24840105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представление о трехмерной анимации;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6"/>
          <w:id w:val="37528230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основной функционал программ для трёхмерного моделирования;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7"/>
          <w:id w:val="-580751954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сведения о сферах применения трехмерной графики;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8"/>
          <w:id w:val="-5231700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самостоятельно создавать компьютерный 3D-продукт;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9"/>
          <w:id w:val="-176690792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основные технологические понятия и характеристики;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0"/>
          <w:id w:val="-80199935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назначение и технологические свойства материалов;</w:t>
          </w:r>
        </w:sdtContent>
      </w:sdt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уметь: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1"/>
          <w:id w:val="141851442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использовать изученные алгоритмы при создании и визуализации трёхмерных моделей;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2"/>
          <w:id w:val="152998264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создавать модели и сборки средствами Blender;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3"/>
          <w:id w:val="106637697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использовать модификаторы при создании 3D объектов;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4"/>
          <w:id w:val="206929490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преобразовывать объекты в разного рода поверхности;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5"/>
          <w:id w:val="105373943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использовать основные методы моделирования;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6"/>
          <w:id w:val="-184978640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создавать и применять материалы;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7"/>
          <w:id w:val="11271121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создавать анимацию методом ключевых кадров;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8"/>
          <w:id w:val="95375569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использовать контроллеры анимации.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9"/>
          <w:id w:val="2040476722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применять пространственные деформации;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0"/>
          <w:id w:val="-1291965885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создавать динамику объектов;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1"/>
          <w:id w:val="-1391272018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правильно использовать источники света в сцене;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2"/>
          <w:id w:val="2140982651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визуализировать тени;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3"/>
          <w:id w:val="134822337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составлять последовательность выполнения технологических операций для изготовления изделия или выполнения работ;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4"/>
          <w:id w:val="-1635021347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выбирать сырье, материалы, инструменты и оборудование для выполнения работ;</w:t>
          </w:r>
        </w:sdtContent>
      </w:sdt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- конструировать, моделировать, изготавливать изделия;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5"/>
          <w:id w:val="-94723099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проводить разработку творческого проекта 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изготовления изделия или получе</w:t>
          </w:r>
        </w:sdtContent>
      </w:sdt>
      <w:r w:rsidR="00EE2C4A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ния продукта с использованием освоенных технологий и доступных материалов;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6"/>
          <w:id w:val="-131995674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планировать работы с учетом имеющихся ресурсов и условий;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7"/>
          <w:id w:val="-1023318200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распределять работу при коллективной деятельности.</w:t>
          </w:r>
        </w:sdtContent>
      </w:sdt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владеть:</w:t>
      </w:r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8"/>
          <w:id w:val="-2027243476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работы в системе 3-хмерного моделирования Blender;</w:t>
          </w:r>
        </w:sdtContent>
      </w:sdt>
    </w:p>
    <w:p w:rsidR="0030735A" w:rsidRPr="00087F3B" w:rsidRDefault="00387AD4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9"/>
          <w:id w:val="-547072169"/>
        </w:sdtPr>
        <w:sdtEndPr/>
        <w:sdtContent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="00EE2C4A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умения работать с модулями динамики;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70"/>
        <w:id w:val="-240337789"/>
      </w:sdtPr>
      <w:sdtEndPr/>
      <w:sdtContent>
        <w:p w:rsidR="00EE2C4A" w:rsidRPr="00087F3B" w:rsidRDefault="00EE2C4A" w:rsidP="00087F3B">
          <w:pPr>
            <w:spacing w:after="0" w:line="240" w:lineRule="auto"/>
            <w:ind w:firstLine="709"/>
            <w:jc w:val="both"/>
            <w:rPr>
              <w:rFonts w:ascii="Times New Roman" w:eastAsia="Gungsuh" w:hAnsi="Times New Roman" w:cs="Times New Roman"/>
              <w:b w:val="0"/>
              <w:sz w:val="24"/>
              <w:szCs w:val="24"/>
            </w:rPr>
          </w:pPr>
          <w:r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−</w:t>
          </w:r>
          <w:r w:rsidR="00A408DC"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 xml:space="preserve"> </w:t>
          </w:r>
          <w:r w:rsidRPr="00087F3B">
            <w:rPr>
              <w:rFonts w:ascii="Times New Roman" w:eastAsia="Gungsuh" w:hAnsi="Times New Roman" w:cs="Times New Roman"/>
              <w:b w:val="0"/>
              <w:sz w:val="24"/>
              <w:szCs w:val="24"/>
            </w:rPr>
            <w:t>умения создавать собственную 3D сцену при помощи Blender.</w:t>
          </w:r>
        </w:p>
        <w:p w:rsidR="0030735A" w:rsidRPr="00087F3B" w:rsidRDefault="00387AD4" w:rsidP="00087F3B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b w:val="0"/>
              <w:sz w:val="24"/>
              <w:szCs w:val="24"/>
            </w:rPr>
          </w:pPr>
        </w:p>
      </w:sdtContent>
    </w:sdt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 xml:space="preserve">Способы определения результативности </w:t>
      </w:r>
    </w:p>
    <w:p w:rsidR="0030735A" w:rsidRPr="00087F3B" w:rsidRDefault="00EE2C4A" w:rsidP="0008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Демонстрация результата участие в проектной деятельности в соответствии взятой на себя роли; </w:t>
      </w:r>
    </w:p>
    <w:p w:rsidR="0030735A" w:rsidRPr="00087F3B" w:rsidRDefault="00EE2C4A" w:rsidP="0008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экспертная оценка материалов, представленных на защиту проектов;</w:t>
      </w:r>
    </w:p>
    <w:p w:rsidR="0030735A" w:rsidRPr="00087F3B" w:rsidRDefault="00EE2C4A" w:rsidP="0008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тестирование; </w:t>
      </w:r>
    </w:p>
    <w:p w:rsidR="0030735A" w:rsidRPr="00087F3B" w:rsidRDefault="00EE2C4A" w:rsidP="0008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фотоотчеты и их оценивание;</w:t>
      </w:r>
    </w:p>
    <w:p w:rsidR="0030735A" w:rsidRPr="00087F3B" w:rsidRDefault="0030735A" w:rsidP="00087F3B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EE2C4A" w:rsidRPr="00087F3B" w:rsidRDefault="00EE2C4A" w:rsidP="00087F3B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Формы подведения итогов реализации программы</w:t>
      </w:r>
    </w:p>
    <w:p w:rsidR="0030735A" w:rsidRPr="00087F3B" w:rsidRDefault="00EE2C4A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Представление результатов образовательной деятельности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35A" w:rsidRPr="00087F3B" w:rsidRDefault="00EE2C4A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2.УЧЕБНЫЙ ПЛАН</w:t>
      </w:r>
    </w:p>
    <w:tbl>
      <w:tblPr>
        <w:tblStyle w:val="ad"/>
        <w:tblW w:w="1014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696"/>
        <w:gridCol w:w="1865"/>
        <w:gridCol w:w="1880"/>
        <w:gridCol w:w="1875"/>
      </w:tblGrid>
      <w:tr w:rsidR="0030735A" w:rsidRPr="00087F3B">
        <w:trPr>
          <w:trHeight w:val="769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Название главы (раздела)</w:t>
            </w:r>
          </w:p>
        </w:tc>
        <w:tc>
          <w:tcPr>
            <w:tcW w:w="1865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Кол-во занятий</w:t>
            </w:r>
          </w:p>
        </w:tc>
        <w:tc>
          <w:tcPr>
            <w:tcW w:w="1880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1875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Практика</w:t>
            </w:r>
          </w:p>
        </w:tc>
      </w:tr>
      <w:tr w:rsidR="0030735A" w:rsidRPr="00087F3B">
        <w:trPr>
          <w:trHeight w:val="827"/>
        </w:trPr>
        <w:tc>
          <w:tcPr>
            <w:tcW w:w="826" w:type="dxa"/>
          </w:tcPr>
          <w:p w:rsidR="0030735A" w:rsidRPr="00087F3B" w:rsidRDefault="0030735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1865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0735A" w:rsidRPr="00087F3B">
        <w:trPr>
          <w:trHeight w:val="827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Основы 3D моделирования в</w:t>
            </w:r>
          </w:p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Blender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0735A" w:rsidRPr="00087F3B">
        <w:trPr>
          <w:trHeight w:val="415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Анимации в Blender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0735A" w:rsidRPr="00087F3B">
        <w:trPr>
          <w:trHeight w:val="414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Скульптинг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0735A" w:rsidRPr="00087F3B">
        <w:trPr>
          <w:trHeight w:val="412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UV-проекция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0735A" w:rsidRPr="00087F3B">
        <w:trPr>
          <w:trHeight w:val="827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Моделирование в Blender по</w:t>
            </w:r>
          </w:p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чертежу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0735A" w:rsidRPr="00087F3B">
        <w:trPr>
          <w:trHeight w:val="414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Полигональное моделирование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0735A" w:rsidRPr="00087F3B">
        <w:trPr>
          <w:trHeight w:val="414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Риггинг и текстурирование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0735A" w:rsidRPr="00087F3B">
        <w:trPr>
          <w:trHeight w:val="412"/>
        </w:trPr>
        <w:tc>
          <w:tcPr>
            <w:tcW w:w="82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3D печать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30735A" w:rsidRPr="00087F3B">
        <w:trPr>
          <w:trHeight w:val="415"/>
        </w:trPr>
        <w:tc>
          <w:tcPr>
            <w:tcW w:w="826" w:type="dxa"/>
          </w:tcPr>
          <w:p w:rsidR="0030735A" w:rsidRPr="00087F3B" w:rsidRDefault="0030735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96" w:type="dxa"/>
          </w:tcPr>
          <w:p w:rsidR="0030735A" w:rsidRPr="00087F3B" w:rsidRDefault="00EE2C4A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865" w:type="dxa"/>
          </w:tcPr>
          <w:p w:rsidR="0030735A" w:rsidRPr="00087F3B" w:rsidRDefault="00A37D56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880" w:type="dxa"/>
          </w:tcPr>
          <w:p w:rsidR="0030735A" w:rsidRPr="00087F3B" w:rsidRDefault="00EE3200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875" w:type="dxa"/>
          </w:tcPr>
          <w:p w:rsidR="0030735A" w:rsidRPr="00087F3B" w:rsidRDefault="00A37D56" w:rsidP="00EE32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EE320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87F3B">
        <w:rPr>
          <w:rFonts w:ascii="Times New Roman" w:eastAsia="Times New Roman" w:hAnsi="Times New Roman" w:cs="Times New Roman"/>
          <w:sz w:val="24"/>
          <w:szCs w:val="24"/>
        </w:rPr>
        <w:tab/>
        <w:t>СОДЕРЖАНИЕ ПРОГРАММЫ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I.Основы 3D моделирования в Blender 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Введение. Техника безопасности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Техника безопасности. Интерфейс и конфигурация программ компьютерной графики.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Настройка рабочего стола.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Основы 3D моделирования в Blender Теория. Система окон в Blender. 17 типов окон. Blender на русском.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Русифицирование программы.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Навигация в 3D-пространстве. Знакомство с примитивами.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Перемещение, вращение, масштабирование.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«Делаем снеговика из примитивов».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4. Быстрое дублирование объектов.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Дублирование объектов в Blender и знакомство с горячими клавишами.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счетов, стола и стульев».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5. Знакомство с камерой и основы настройки ламп.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Теория. Что такое камера, для чего она нужна и как визуализировать 3D модели. Источники света: точка, солнце, прожектор, полусфера, прожектор.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рендер студии»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6. Работа с массивами.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Реальное ускорение моделирования в Blender. Работа с массивами.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сцены с массивами»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7. Тела вращения.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Экструдирование, модификаторы "Винт" и "Отражение", Shift+TAB - переключение между режимами полисетки (вершина, ребро и грань). Перемещение между слоями, "редактор UV изображений".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«Создаем шахматы и шахматную доску»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8. Инструменты нарезки и удаления.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Растворение вершин и рёбер, нарезка ножом (К), инструменты удаления.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самого популярного бриллианта КР-57»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9. Моделирование и текстурирование.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Создание реалистичных объектов,UV карта для размещения текстуры.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банана»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10. Первое знакомство с частицами.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UV развертка, разрезы Ctrl+R, подразделение поверхностей W.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травы».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11. Настройка материалов Cycles Теория. Импортирование объектов в Blender, настройка материалов. Практика. «Создание новогодней открытки».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12. Проект «Создание архитектурного объекта по выбору»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Темы: «Храм Христа Спасителя», «Средневековый замок», «Эйфелева башня», «Тадж- Махал», и т.д.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II Анимации в Blender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Модификаторы и ограничители в анимации.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Создание простейшей анимации. Теория относительности и родительские связи.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«Анимация санок и автомобиля»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Модификаторы и ограничители в анимации.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Ограничители и модификаторы, их применение в анимации.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«Анимация параллельного слалома»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Модификаторы и ограничители в анимации.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Редактор графов, модификатор анимации Cycles.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«Анимация полёт ракеты и ветряной мельницы»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4. Модификаторы и ограничители в анимации.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Анимация и ключевые формы (ShaprKeys), искажение объекта при помощи Lattice.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«Анимация будильника»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5. Модификаторы и ограничители в анимации.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Моделирование робота, создание ригга для последующей анимации и его анимация.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«Анимация робота-собаки»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6. Проект «Создание анимации игрушки»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Темы: «Неваляшка», «Юла», «Вертолёт», «Пирамидка», и т.д..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III. Скульптинг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Знакомимся с инструментами.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Кисти (Blob) Шарик, (Brushи SculptDraw), скульптурное рисование, (Clay) глина, (ClayStrips) глиняные полосы, (Crease) складка, (Fill/Deepen) наполнение/углубление, (Flatten/Contrast) выравнивание/контраст, (Grab) перетаскивание, (Inflate/Deflate) вспучивание/вздутие.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«Моделируем продукты питания».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Знакомимся с инструментами.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Теория. Кисти(Layer) слой, (Mask) маска, (Nudge) толчок локтем, (Pinch/Magnify) заострение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/ увеличение, (Polish) полировка, (Scrape/Peaks) скребок/острие, (SculptDraw) скульптурное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рисование, (Smooth) сглаживание, (SnakeHook) змеиный крюк, (Thumb) палец, (Twist) скручивание.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«Моделируем фигуры персонажа».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Проект «Скульптинг ямальского сувенира» Практика. Темы: «Медведь», «Олень», «Ловец рыбы», и т.д..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IV UV-проекция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Модификатор UV-проекция.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Модификатор UV-проекция, создание 3D модель из картинки.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3D - модели из картинки»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Модификатор UV-проекция.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Подготовка материала для реконструкции по фотографии и её анимация.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«Реконструкция сцены по фотографии»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Проект «Сувенир. Рельеф»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Темы: «Герб Иркутска», «Герб Иркутской области», «Павлин», «Лев», и т.д..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V Моделирование в Blender по чертежу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Моделирование по чертежу с соблюдением размеров.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Моделирование в Blender блок лего конструктора в точном соответствии с черте- жом и с соблюдением всех заданных размеров.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блока лего конструктора».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Проект «Моделирование детали по чертежу»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Темы: «Кронштейн», «Уголок», «Уголок монтажный», «Ручка держателя», и т.д..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VI Полигональное моделирование 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Моделирование чашки и блюдца. Накладывать текстуру при помощи UV-развертки. С помощью нодов и текстур создать материал: шоколада, кофейного зерна, ткани. Настроить освещение и создать привлекательную сцену в Cycles.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«Моделирование чашки»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Использование чертежей для создания модели объекта, на примере самолета Боинг 747.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«Самолет Боинг 747»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Моделирование пирожного с помощью кривых Безье и экструдирования. Создание простых материалов и настройка освещения.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пирожного»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4.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Настройка материалов в Cycles. Модификаторы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 Solidify 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и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 Subdivison Surface.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пиццы в Cycles»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5.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Модификатор Mirror для создания низкополигональной модели Тираннозавра.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«Низкополигональный динозавр»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6.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Основы моделирования персонажей в Blender. Запекание карты нормалей и карты затенения (ambient occlusionmap) для использования, получившегося low poly персонажа.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«Моделирование персонажа»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7. Моделирование объекта.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Создание Low Poly модели Chevrolet Camaro. Моделирование автомобиля с помощью чертежей, выполнение развертки и наложение текстуры.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«Моделирование автомобиля Low Poly Chevrolet Camaro»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Тема 8. Моделирование стен в Blender.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Оттачивание навыков пространственного мышления, экструдирование и создание маски.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«Создание простой модели Домик по чертежу»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9. Модель гостиной комнаты.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Создание гостиной комнаты с помощью готовых моделей. Моделирование стула Барселона в Blender.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«Моделирование стен и деталей интерьера»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10. Проект «Моделирование объекта по выбору» Практика. Темы: «Грузовик», «Медведь», «Персонаж», «Робот», и т.д..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VII Риггинг и текстурирование 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Риггинг.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Создание простого ригга на примере низкополигонального динозавра и анимация его движения.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«Риггинг и анимация низкополигонального динозавра»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Текстурирование.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Наложение текстуры на низкополигональную модель динозавра при помощи UV- развертки и графического редактора.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«Низкополигональный динозавр»</w:t>
      </w:r>
    </w:p>
    <w:p w:rsidR="0030735A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Проект «Риггинг и текстурирование объекта по выбору» Практика. Темы: «Черепаха», «Медведь», «Персонаж», «Робот», и т.д..</w:t>
      </w: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3D печать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1. Введение. Сферы применения 3D-печати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Доступность 3D печати в архитектуре, строительстве, мелкосерийном производстве, медицине, образовании, ювелирном деле, полиграфии, изготовлении рекламной и сувенир- ной продукции. Основные сферы применения 3D печати в наши дни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2. Типы принтеров и компании. Технологии 3D-печати.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Принципы, возможности, расходные материалы. Стереолитография (StereoLithographyApparatus, SLA). Выборочное лазерное спекание (SelectiveLaserSintering, SLS). Метод многоструйного моделирования (MultiJetModeling, MJM)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модели». Послойное склеивание пленок (Laminated Object Manufacturing, LOM). Послойное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наплавление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 (Fusing Deposition Modeling, FDM). 3D Printing (3DP, 3D-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печать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).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3. Настройка Blender и единицы измерения. Параметр Scale.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Расположение окон, переключение и как сохранение единиц измерения. Настройки проекта и пользовательские настройки. Значение Screen для параметра Scale.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4. Основная проверка модели (non-manifold).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Неманифолдная (не закрытая/не герметичная) геометрия 3D объекта. Non-manifold- геометрия.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5. Проверки solid и bad contiguosedges. Самопересечение (Intersections).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Прямой импорт данных. Типы файлов, открываемые напрямую в SolidEdge. Импорт файлов из сторонних CAD-систем с помощью промежуточных форматов. Самопересечения полигонов.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6. Плохие грани и ребра (Degenerate). Искаженные грани (Distorted) Теория. Проверка на пригодность 3D моделей к печати, используя функциональность про- граммы Blender 3D.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7. Толщина (Thikness). Острые ребра (Edgesharp).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Теория. Модификатор EdgeSplit, Острые ребра (FlatShading), загаданный угол (SplitAngle), острые (MarkSharp). Сглаженные рёбра (Smooth), острыме (Flat). Режимы: EdgeAngle и SharpEdges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8. Свес (Overhang). Автоматическое исправление. Теория. Быстрое автоматическое исправление STL файлов для 3D-печати. Загрузка STL файла и его предварительный анализ. Экспорт исправленного нового файла STL. Свес (Overhang).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9. Информация о модели и ее размер. Полые модели.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Печать точной модели. Усадка и диаметр экструзии расплава, диаметр экструзии. Заполнение детали при 3D печати.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10. Экспорт моделей. Цветная модель (vertexcolor).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Разрешение файла. Расширенный список форматов, которые автоматически экспор- тируются в STL: STP, STEP, OFF, OBJ, PLY и непосредственно STL. Карта VertexColor.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11. Модель c текстурой (texturepaint). Модель c внешней текстурой Теория. Экспорт моделей с правильными габаритами в формат .STL, а также в формат VRML с текстурами.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12. Запекание текстур (bake). Обзор моделей.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Возможности запекания карт (дуффузных, нормалей, отражений, затенений и т.д.) в текстуру с одной модели на другую.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Тема 13. Факторы, влияющие на точность.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Теория. Точность позиционирования, разрешающая способность, температура сопла, температура стола, калибровка.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Практика. «Правка модели»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Тема 14. Проект «Печать модели по выбору» Практика. Выбор из выполненных моделей в течение года. </w:t>
      </w: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4. Календарный учебный график</w:t>
      </w: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к программе «3D моделирование и 3D печать» на 2022 - 2025 учебный год</w:t>
      </w:r>
    </w:p>
    <w:tbl>
      <w:tblPr>
        <w:tblStyle w:val="ae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418"/>
        <w:gridCol w:w="33"/>
        <w:gridCol w:w="1634"/>
        <w:gridCol w:w="2797"/>
      </w:tblGrid>
      <w:tr w:rsidR="00A408DC" w:rsidRPr="00087F3B" w:rsidTr="00A37D56">
        <w:trPr>
          <w:trHeight w:val="1076"/>
        </w:trPr>
        <w:tc>
          <w:tcPr>
            <w:tcW w:w="2093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 начала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обучения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Дата окончания обучения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451" w:type="dxa"/>
            <w:gridSpan w:val="2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Всего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учебных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недель</w:t>
            </w:r>
          </w:p>
        </w:tc>
        <w:tc>
          <w:tcPr>
            <w:tcW w:w="1634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Кол-во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учебных</w:t>
            </w: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Режим занятий</w:t>
            </w:r>
          </w:p>
        </w:tc>
      </w:tr>
      <w:tr w:rsidR="00A408DC" w:rsidRPr="00087F3B" w:rsidTr="00A37D56">
        <w:trPr>
          <w:trHeight w:val="521"/>
        </w:trPr>
        <w:tc>
          <w:tcPr>
            <w:tcW w:w="2093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01.09.2022</w:t>
            </w:r>
          </w:p>
        </w:tc>
        <w:tc>
          <w:tcPr>
            <w:tcW w:w="2018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31.05.2025</w:t>
            </w:r>
          </w:p>
        </w:tc>
        <w:tc>
          <w:tcPr>
            <w:tcW w:w="1418" w:type="dxa"/>
            <w:vAlign w:val="center"/>
          </w:tcPr>
          <w:p w:rsidR="00A408DC" w:rsidRPr="00087F3B" w:rsidRDefault="00EE3200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667" w:type="dxa"/>
            <w:gridSpan w:val="2"/>
            <w:vAlign w:val="center"/>
          </w:tcPr>
          <w:p w:rsidR="00A408DC" w:rsidRPr="00087F3B" w:rsidRDefault="00EE3200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97" w:type="dxa"/>
            <w:vAlign w:val="center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</w:tbl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5. Формы контроля, аттестации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heading=h.30j0zll" w:colFirst="0" w:colLast="0"/>
      <w:bookmarkEnd w:id="1"/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Представление результатов образовательной деятельности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программы.</w:t>
      </w:r>
    </w:p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6. Оценочный материал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1. Демонстрация результата участие в проектной деятельности в соответствии взятой на себя роли;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2. экспертная оценка материалов, представленных на защиту проектов;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3. тестирование;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4. фотоотчеты и их оценивание;</w:t>
      </w:r>
    </w:p>
    <w:p w:rsidR="00A408DC" w:rsidRPr="00087F3B" w:rsidRDefault="00A408DC" w:rsidP="00087F3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Диагностическая карта контроля уровня обученности группы №__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_______________________________________________________________ </w:t>
      </w:r>
    </w:p>
    <w:p w:rsidR="00A408DC" w:rsidRPr="00087F3B" w:rsidRDefault="00A408DC" w:rsidP="00087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(ФИО педагога)</w:t>
      </w:r>
    </w:p>
    <w:p w:rsidR="00A408DC" w:rsidRPr="00087F3B" w:rsidRDefault="00A408DC" w:rsidP="00087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</w:t>
      </w:r>
    </w:p>
    <w:p w:rsidR="00A408DC" w:rsidRPr="00087F3B" w:rsidRDefault="00A408DC" w:rsidP="00087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Месяц, год</w:t>
      </w:r>
    </w:p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f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1418"/>
        <w:gridCol w:w="1391"/>
        <w:gridCol w:w="958"/>
        <w:gridCol w:w="884"/>
        <w:gridCol w:w="959"/>
        <w:gridCol w:w="2160"/>
        <w:gridCol w:w="1134"/>
      </w:tblGrid>
      <w:tr w:rsidR="00A408DC" w:rsidRPr="00087F3B" w:rsidTr="00A408DC">
        <w:tc>
          <w:tcPr>
            <w:tcW w:w="566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ФИ</w:t>
            </w:r>
          </w:p>
        </w:tc>
        <w:tc>
          <w:tcPr>
            <w:tcW w:w="141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Теоретич. знания</w:t>
            </w:r>
          </w:p>
        </w:tc>
        <w:tc>
          <w:tcPr>
            <w:tcW w:w="1391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Практич. умения и навыки</w:t>
            </w:r>
          </w:p>
        </w:tc>
        <w:tc>
          <w:tcPr>
            <w:tcW w:w="95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Участие в творческих конкурсах/выставках</w:t>
            </w:r>
          </w:p>
        </w:tc>
        <w:tc>
          <w:tcPr>
            <w:tcW w:w="113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A408DC" w:rsidRPr="00087F3B" w:rsidTr="00A408DC">
        <w:tc>
          <w:tcPr>
            <w:tcW w:w="566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08DC" w:rsidRPr="00087F3B" w:rsidTr="00A408DC">
        <w:tc>
          <w:tcPr>
            <w:tcW w:w="566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08DC" w:rsidRPr="00087F3B" w:rsidTr="00A408DC">
        <w:tc>
          <w:tcPr>
            <w:tcW w:w="566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Критерии оценки показателей обучающихся по образовательной программе «3D моделирование и 3D печать»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Критерии 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5 баллов – освоил в полном объеме все теоретические знания, виды практической и творческой деятельности, посетил все занятия, выполнил зачетную/выставочную работу, выполнил летнее задание.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4 балла – освоил в полном объеме все теоретические знания, виды практической и творческой деятельности.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3 балла – освоил более половины теоретических знаний, видов практической и творческой деятельности, предусмотренной образовательной программой.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2 балла – освоил менее половины теоретических знаний, видов практической деятельности, предусмотренных образовательной программой.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1 балл – частично усвоил образовательную программу.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0 баллов - не освоил образовательную программу.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7. Методическое обеспечение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Методы обучения: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Тесты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Творческие задания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Презентация проектов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Наглядный метод.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Методы воспитания: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Стимулирование.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Мотивация.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 дилемм.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Формы организации образовательного процесса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Программа разработана для группового и индивидуального обучения.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Формы организации учебного занятия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Занятия предполагают теоретическую и практическую часть.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на этапе изучения нового материала – лекция, объяснение, рассказ, демонстрация, игра;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на этапе практической деятельности - беседа, дискуссия, практическая работа;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на этапе освоения навыков – творческое задание;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–на этапе проверки полученных знаний – публичное выступление с демонстрацией результатов работы, дискуссия, рефлексия;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методика проблемного обучения;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методика дизайн-мышления;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методика проектной деятельности.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Алгоритм учебного занятия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Организационный момент.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Объяснение задания.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Практическая часть занятия.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Подведение итогов.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Рефлексия</w:t>
      </w:r>
    </w:p>
    <w:p w:rsidR="00A408DC" w:rsidRPr="00087F3B" w:rsidRDefault="00A408DC" w:rsidP="00087F3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8. Кадровое обеспечение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Дополнительная общеобразовательная (общеразвивающая) программа обеспечена квалифицированными кадрами, образование которых соответствует профилю.</w:t>
      </w:r>
    </w:p>
    <w:p w:rsidR="00A408DC" w:rsidRPr="00087F3B" w:rsidRDefault="00A408DC" w:rsidP="00087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 w:rsidRPr="00087F3B">
        <w:rPr>
          <w:rFonts w:ascii="Times New Roman" w:eastAsia="Times New Roman" w:hAnsi="Times New Roman" w:cs="Times New Roman"/>
          <w:sz w:val="24"/>
          <w:szCs w:val="24"/>
        </w:rPr>
        <w:t>9.Материально-техническое обеспечение программы</w:t>
      </w:r>
    </w:p>
    <w:p w:rsidR="00A408DC" w:rsidRPr="00087F3B" w:rsidRDefault="00A408DC" w:rsidP="00087F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Учебный кабинет оборудован в соответствии с профилем проводимых занятий и имеет следующее оборудование, материалы, программное обеспечение и условия.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Учебный класс, оборудованный компьютерной техникой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Программа Blender 3D версии 2.81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Растровый графический редактор Paint 3D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Мультимедиа проигрыватель (входит состав операционных систем)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Браузер (входит в состав операционных систем)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3D принтер Picasso Designer x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Пластик диаметром 1.75 мм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Клей для пластика.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Канцелярские ножи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Акустические колонки</w:t>
      </w:r>
    </w:p>
    <w:p w:rsidR="00A408DC" w:rsidRPr="00087F3B" w:rsidRDefault="00A408DC" w:rsidP="00087F3B">
      <w:pPr>
        <w:spacing w:after="0" w:line="240" w:lineRule="auto"/>
        <w:ind w:firstLine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Проектор</w:t>
      </w:r>
    </w:p>
    <w:tbl>
      <w:tblPr>
        <w:tblStyle w:val="af0"/>
        <w:tblW w:w="935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59"/>
      </w:tblGrid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3D-принтер тип 2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3D-принтер тип 1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3D-сканер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3D-ручка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3D-сканер ручной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Вакуумный формовщик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Пылесос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 прозрачных листов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 формующих листов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 кг материала для литья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Адаптер для пылесоса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Блок питания для вакуумного формовщика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Автоматический робот для нанесения графических изображений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Доска магнитно-маркерная поворотная двусторонняя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Ноутбук</w:t>
            </w:r>
          </w:p>
        </w:tc>
      </w:tr>
      <w:tr w:rsidR="00A408DC" w:rsidRPr="00087F3B" w:rsidTr="003D6E63">
        <w:tc>
          <w:tcPr>
            <w:tcW w:w="9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8DC" w:rsidRPr="00087F3B" w:rsidRDefault="00A408DC" w:rsidP="00087F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7F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МФУ формата A3</w:t>
            </w:r>
          </w:p>
        </w:tc>
      </w:tr>
    </w:tbl>
    <w:p w:rsidR="00A408DC" w:rsidRPr="00087F3B" w:rsidRDefault="00A408DC" w:rsidP="00087F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8DC" w:rsidRPr="00087F3B" w:rsidRDefault="00A408DC" w:rsidP="00087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10. Список литературы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3" w:name="_heading=h.3znysh7" w:colFirst="0" w:colLast="0"/>
      <w:bookmarkEnd w:id="3"/>
      <w:r w:rsidRPr="00087F3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Нормативная правовая документация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Федеральный закон от 29.12.2012 N 273-ФЗ «Об образовании в Российской Федерации» (действующая редакция).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 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Постановление Главного государственного санитарно</w:t>
      </w:r>
      <w:r w:rsidR="003D6E63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го врача РФ от 28 сентября 2020</w:t>
      </w: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:rsidR="00A408DC" w:rsidRPr="00087F3B" w:rsidRDefault="00A408DC" w:rsidP="00087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Устав и нормативно-локальные акты МБОУ Михайловской средней школы</w:t>
      </w:r>
    </w:p>
    <w:p w:rsidR="00A408DC" w:rsidRPr="00087F3B" w:rsidRDefault="00A408DC" w:rsidP="00087F3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Для педагога:</w:t>
      </w:r>
    </w:p>
    <w:p w:rsidR="003D6E63" w:rsidRPr="00087F3B" w:rsidRDefault="00A408DC" w:rsidP="00087F3B">
      <w:pPr>
        <w:pStyle w:val="a6"/>
        <w:numPr>
          <w:ilvl w:val="3"/>
          <w:numId w:val="6"/>
        </w:numPr>
        <w:ind w:left="0" w:firstLine="709"/>
        <w:jc w:val="both"/>
        <w:rPr>
          <w:sz w:val="24"/>
          <w:szCs w:val="24"/>
        </w:rPr>
      </w:pPr>
      <w:r w:rsidRPr="00087F3B">
        <w:rPr>
          <w:sz w:val="24"/>
          <w:szCs w:val="24"/>
        </w:rPr>
        <w:t>Аббасов, И.Б. Двухмерное и трехмерное моделирование в 3ds MAX / И.Б. Аббасов. - М.: ДМК, 2012. - 176 c.</w:t>
      </w:r>
    </w:p>
    <w:p w:rsidR="003D6E63" w:rsidRPr="00087F3B" w:rsidRDefault="00A408DC" w:rsidP="00087F3B">
      <w:pPr>
        <w:pStyle w:val="a6"/>
        <w:numPr>
          <w:ilvl w:val="3"/>
          <w:numId w:val="6"/>
        </w:numPr>
        <w:ind w:left="0" w:firstLine="709"/>
        <w:jc w:val="both"/>
        <w:rPr>
          <w:sz w:val="24"/>
          <w:szCs w:val="24"/>
        </w:rPr>
      </w:pPr>
      <w:r w:rsidRPr="00087F3B">
        <w:rPr>
          <w:sz w:val="24"/>
          <w:szCs w:val="24"/>
        </w:rPr>
        <w:t>. Ганеев, Р.М. 3D-моделирование персонажей в Maya: Учебное пособие для вузов / Р.М. Ганеев. - М.: ГЛТ, 2012. - 284 c.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3. Зеньковский, В. 3D-моделирование на базе Vue xStream: Учебное пособие / В. Зеньковский. - М.: Форум, 2011. - 384 c.</w:t>
      </w:r>
      <w:r w:rsidR="003D6E63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4. Зеньковский, В.А. 3D моделирование на базе Vue xStream: Учебное пособие / В.А. Зеньковский. - М.: ИД ФОРУМ, НИЦ ИНФРА-М, 2013. - 384 c.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5. Климачева, Т.Н. AutoCAD. Техническое черчение и 3D-моделирование. / Т.Н. Климачева. - СПб.: BHV, 2008. - 912 c.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6. Пекарев, Л. Архитектурное моделирование в 3ds Max / Л. Пекарев. - СПб.: BHV, 2007. - 256 c.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7. Петелин, А.Ю. 3D-моделирование в Google Sketch Up - от простого к сложному. Самоучитель / А.Ю. Петелин. - М.: ДМК Пресс, 2012. - 344 c.</w:t>
      </w:r>
      <w:r w:rsidR="003D6E63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8. Погорелов, В. AutoCAD 2009: 3D-моделирование / В. Погорелов. - СПб.: BHV, 2009. - 400 c.</w:t>
      </w:r>
      <w:r w:rsidR="003D6E63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9. Полещук, Н.Н. AutoCAD 2007: 2D/3D-моделирование. / Н.Н. Полещук. - М.: Русская редакция, 2007. - 416 c.</w:t>
      </w:r>
      <w:r w:rsidR="003D6E63"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Для обучающихся и родителей: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1. Сазонов, А.А. 3D-моделирование в AutoCAD: Самоучитель / А.А. Сазонов. - М.: ДМК, 2012. - 376 c.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2. Тозик, В.Т. 3ds Max Трехмерное моделирование и анимация на примерах / В.Т. Тозик. - СПб.: BHV, 2008. - 880 c.</w:t>
      </w:r>
    </w:p>
    <w:p w:rsidR="003D6E63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3. Трубочкина, Н.К. Моделирование 3D-наносхемотехники / Н.К. Трубочкина. - М.: Бином. Лаборатория знаний, 2012. - 499 c.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b w:val="0"/>
          <w:sz w:val="24"/>
          <w:szCs w:val="24"/>
        </w:rPr>
        <w:t>4. Швембергер, С.И. 3ds Max. Художественное моделирование и специальные эффекты / С.И. Швембергер. - СПб.: BHV, 2006. - 320</w:t>
      </w: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3B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8">
        <w:r w:rsidR="00A408DC" w:rsidRPr="00087F3B">
          <w:rPr>
            <w:color w:val="0000FF"/>
            <w:sz w:val="24"/>
            <w:szCs w:val="24"/>
            <w:u w:val="single"/>
          </w:rPr>
          <w:t>Render.ru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9">
        <w:r w:rsidR="00A408DC" w:rsidRPr="00087F3B">
          <w:rPr>
            <w:color w:val="0000FF"/>
            <w:sz w:val="24"/>
            <w:szCs w:val="24"/>
            <w:u w:val="single"/>
          </w:rPr>
          <w:t>Cgtalk.ru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10">
        <w:r w:rsidR="00A408DC" w:rsidRPr="00087F3B">
          <w:rPr>
            <w:color w:val="0000FF"/>
            <w:sz w:val="24"/>
            <w:szCs w:val="24"/>
            <w:u w:val="single"/>
          </w:rPr>
          <w:t>3DCenter.ru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11">
        <w:r w:rsidR="00A408DC" w:rsidRPr="00087F3B">
          <w:rPr>
            <w:color w:val="0000FF"/>
            <w:sz w:val="24"/>
            <w:szCs w:val="24"/>
            <w:u w:val="single"/>
          </w:rPr>
          <w:t>3D Artists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12">
        <w:r w:rsidR="00A408DC" w:rsidRPr="00087F3B">
          <w:rPr>
            <w:color w:val="0000FF"/>
            <w:sz w:val="24"/>
            <w:szCs w:val="24"/>
            <w:u w:val="single"/>
          </w:rPr>
          <w:t>3D Awards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13">
        <w:r w:rsidR="00A408DC" w:rsidRPr="00087F3B">
          <w:rPr>
            <w:color w:val="0000FF"/>
            <w:sz w:val="24"/>
            <w:szCs w:val="24"/>
            <w:u w:val="single"/>
          </w:rPr>
          <w:t>3D Total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14">
        <w:r w:rsidR="00A408DC" w:rsidRPr="00087F3B">
          <w:rPr>
            <w:color w:val="0000FF"/>
            <w:sz w:val="24"/>
            <w:szCs w:val="24"/>
            <w:u w:val="single"/>
          </w:rPr>
          <w:t>DARC</w:t>
        </w:r>
      </w:hyperlink>
    </w:p>
    <w:p w:rsidR="00A408DC" w:rsidRPr="00087F3B" w:rsidRDefault="00387AD4" w:rsidP="00087F3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hyperlink r:id="rId15">
        <w:r w:rsidR="00A408DC" w:rsidRPr="00087F3B">
          <w:rPr>
            <w:color w:val="0000FF"/>
            <w:sz w:val="24"/>
            <w:szCs w:val="24"/>
            <w:u w:val="single"/>
          </w:rPr>
          <w:t>3D Cafe</w:t>
        </w:r>
      </w:hyperlink>
    </w:p>
    <w:p w:rsidR="00A408DC" w:rsidRPr="00087F3B" w:rsidRDefault="00A408DC" w:rsidP="00087F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408DC" w:rsidRPr="00087F3B" w:rsidRDefault="00A408DC" w:rsidP="000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  <w:sectPr w:rsidR="00A408DC" w:rsidRPr="00087F3B" w:rsidSect="00EE2C4A">
          <w:pgSz w:w="11910" w:h="16840"/>
          <w:pgMar w:top="1134" w:right="567" w:bottom="1134" w:left="1134" w:header="720" w:footer="720" w:gutter="0"/>
          <w:pgNumType w:start="1"/>
          <w:cols w:space="720"/>
        </w:sectPr>
      </w:pPr>
    </w:p>
    <w:p w:rsidR="0030735A" w:rsidRDefault="0030735A" w:rsidP="00087F3B">
      <w:pPr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sectPr w:rsidR="0030735A" w:rsidSect="00EE2C4A">
      <w:pgSz w:w="11910" w:h="16840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BD1"/>
    <w:multiLevelType w:val="multilevel"/>
    <w:tmpl w:val="A3C06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284D8A"/>
    <w:multiLevelType w:val="multilevel"/>
    <w:tmpl w:val="BD863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355F43"/>
    <w:multiLevelType w:val="multilevel"/>
    <w:tmpl w:val="78E68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9240BF"/>
    <w:multiLevelType w:val="multilevel"/>
    <w:tmpl w:val="655AB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F9D"/>
    <w:multiLevelType w:val="multilevel"/>
    <w:tmpl w:val="78E68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0A0FE3"/>
    <w:multiLevelType w:val="multilevel"/>
    <w:tmpl w:val="56FC8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96571A0"/>
    <w:multiLevelType w:val="multilevel"/>
    <w:tmpl w:val="CBF8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0735A"/>
    <w:rsid w:val="00087F3B"/>
    <w:rsid w:val="0030735A"/>
    <w:rsid w:val="00387AD4"/>
    <w:rsid w:val="003C7A80"/>
    <w:rsid w:val="003D6E63"/>
    <w:rsid w:val="007B734C"/>
    <w:rsid w:val="00A37D56"/>
    <w:rsid w:val="00A408DC"/>
    <w:rsid w:val="00EE2C4A"/>
    <w:rsid w:val="00E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38433-C352-4E8A-B29F-188288CD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b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30"/>
    <w:rPr>
      <w:bCs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70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70836"/>
    <w:pPr>
      <w:widowControl w:val="0"/>
      <w:autoSpaceDE w:val="0"/>
      <w:autoSpaceDN w:val="0"/>
      <w:spacing w:before="137" w:after="0" w:line="240" w:lineRule="auto"/>
      <w:ind w:left="518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7083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0836"/>
    <w:pPr>
      <w:widowControl w:val="0"/>
      <w:autoSpaceDE w:val="0"/>
      <w:autoSpaceDN w:val="0"/>
      <w:spacing w:before="137" w:after="0" w:line="240" w:lineRule="auto"/>
      <w:ind w:left="50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70836"/>
    <w:pPr>
      <w:widowControl w:val="0"/>
      <w:autoSpaceDE w:val="0"/>
      <w:autoSpaceDN w:val="0"/>
      <w:spacing w:before="139" w:after="0" w:line="240" w:lineRule="auto"/>
      <w:ind w:left="518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770836"/>
    <w:pPr>
      <w:widowControl w:val="0"/>
      <w:autoSpaceDE w:val="0"/>
      <w:autoSpaceDN w:val="0"/>
      <w:spacing w:before="137" w:after="0" w:line="240" w:lineRule="auto"/>
      <w:ind w:left="1306" w:hanging="36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TableParagraph">
    <w:name w:val="Table Paragraph"/>
    <w:basedOn w:val="a"/>
    <w:uiPriority w:val="1"/>
    <w:qFormat/>
    <w:rsid w:val="00770836"/>
    <w:pPr>
      <w:widowControl w:val="0"/>
      <w:autoSpaceDE w:val="0"/>
      <w:autoSpaceDN w:val="0"/>
      <w:spacing w:after="0" w:line="275" w:lineRule="exact"/>
      <w:ind w:left="108"/>
    </w:pPr>
    <w:rPr>
      <w:rFonts w:ascii="Times New Roman" w:eastAsia="Times New Roman" w:hAnsi="Times New Roman" w:cs="Times New Roman"/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770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36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E59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59C7"/>
    <w:rPr>
      <w:b/>
      <w:bCs/>
    </w:rPr>
  </w:style>
  <w:style w:type="character" w:styleId="ab">
    <w:name w:val="Hyperlink"/>
    <w:basedOn w:val="a0"/>
    <w:uiPriority w:val="99"/>
    <w:unhideWhenUsed/>
    <w:rsid w:val="00453658"/>
    <w:rPr>
      <w:color w:val="0000FF" w:themeColor="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der.ru/" TargetMode="External"/><Relationship Id="rId13" Type="http://schemas.openxmlformats.org/officeDocument/2006/relationships/hyperlink" Target="http://www.3dtotal.com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3daward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p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dcafe.com/" TargetMode="External"/><Relationship Id="rId10" Type="http://schemas.openxmlformats.org/officeDocument/2006/relationships/hyperlink" Target="http://www.3dcenter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gtalk.ru/" TargetMode="External"/><Relationship Id="rId14" Type="http://schemas.openxmlformats.org/officeDocument/2006/relationships/hyperlink" Target="http://www.da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bpi4/BdMNDq8bEdZBZg/FKkUQ==">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4C29FF-69E0-4A1A-AC84-E19A0FF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2023-01-10T06:37:00Z</cp:lastPrinted>
  <dcterms:created xsi:type="dcterms:W3CDTF">2022-01-26T10:43:00Z</dcterms:created>
  <dcterms:modified xsi:type="dcterms:W3CDTF">2023-01-10T07:41:00Z</dcterms:modified>
</cp:coreProperties>
</file>