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8EA" w:rsidRDefault="000718EA" w:rsidP="000718EA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E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3202F7" wp14:editId="77A8B90F">
            <wp:extent cx="6210300" cy="4358375"/>
            <wp:effectExtent l="0" t="0" r="0" b="4445"/>
            <wp:docPr id="1" name="Рисунок 1" descr="C:\Users\1\Downloads\lqg-Bq8kzTM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lqg-Bq8kzTM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35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8EA" w:rsidRPr="00481E9E" w:rsidRDefault="000718EA" w:rsidP="000718EA">
      <w:pPr>
        <w:rPr>
          <w:rFonts w:ascii="Times New Roman" w:hAnsi="Times New Roman" w:cs="Times New Roman"/>
          <w:b/>
          <w:sz w:val="28"/>
          <w:szCs w:val="28"/>
        </w:rPr>
      </w:pPr>
    </w:p>
    <w:p w:rsidR="000718EA" w:rsidRDefault="000718EA" w:rsidP="000718EA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E9E">
        <w:rPr>
          <w:rFonts w:ascii="Times New Roman" w:hAnsi="Times New Roman" w:cs="Times New Roman"/>
          <w:b/>
          <w:sz w:val="28"/>
          <w:szCs w:val="28"/>
        </w:rPr>
        <w:t>Карта программы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</w:t>
      </w:r>
      <w:r w:rsidRPr="008377EC">
        <w:rPr>
          <w:rFonts w:ascii="Times New Roman" w:hAnsi="Times New Roman" w:cs="Times New Roman"/>
          <w:b/>
          <w:sz w:val="28"/>
          <w:szCs w:val="28"/>
        </w:rPr>
        <w:t>интеллектуальному</w:t>
      </w:r>
      <w:r w:rsidRPr="00481E9E">
        <w:rPr>
          <w:rFonts w:ascii="Times New Roman" w:hAnsi="Times New Roman" w:cs="Times New Roman"/>
          <w:b/>
          <w:sz w:val="28"/>
          <w:szCs w:val="28"/>
        </w:rPr>
        <w:t xml:space="preserve"> направлению.</w:t>
      </w:r>
    </w:p>
    <w:p w:rsidR="000718EA" w:rsidRDefault="000718EA" w:rsidP="00071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685">
        <w:rPr>
          <w:rFonts w:ascii="Times New Roman" w:hAnsi="Times New Roman" w:cs="Times New Roman"/>
          <w:b/>
          <w:sz w:val="28"/>
          <w:szCs w:val="28"/>
        </w:rPr>
        <w:t>«Шахматы для начинающих»</w:t>
      </w:r>
    </w:p>
    <w:p w:rsidR="000718EA" w:rsidRPr="00B559F0" w:rsidRDefault="000718EA" w:rsidP="000718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59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Возраст: </w:t>
      </w:r>
      <w:r>
        <w:rPr>
          <w:rFonts w:ascii="Times New Roman" w:hAnsi="Times New Roman" w:cs="Times New Roman"/>
          <w:color w:val="000000"/>
          <w:sz w:val="28"/>
          <w:szCs w:val="28"/>
        </w:rPr>
        <w:t>от 7 до 10</w:t>
      </w:r>
      <w:r w:rsidRPr="00B559F0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</w:p>
    <w:p w:rsidR="000718EA" w:rsidRPr="00B559F0" w:rsidRDefault="000718EA" w:rsidP="000718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59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 приема: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от 10</w:t>
      </w:r>
      <w:r w:rsidRPr="00B559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559F0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B559F0"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</w:p>
    <w:p w:rsidR="000718EA" w:rsidRPr="00B559F0" w:rsidRDefault="000718EA" w:rsidP="000718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59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обучения: </w:t>
      </w:r>
      <w:r w:rsidRPr="00B559F0">
        <w:rPr>
          <w:rFonts w:ascii="Times New Roman" w:hAnsi="Times New Roman" w:cs="Times New Roman"/>
          <w:color w:val="000000"/>
          <w:sz w:val="28"/>
          <w:szCs w:val="28"/>
        </w:rPr>
        <w:t>очная</w:t>
      </w:r>
    </w:p>
    <w:p w:rsidR="000718EA" w:rsidRDefault="000718EA" w:rsidP="000718EA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16025">
        <w:rPr>
          <w:rFonts w:ascii="Times New Roman" w:hAnsi="Times New Roman" w:cs="Times New Roman"/>
          <w:sz w:val="28"/>
          <w:szCs w:val="28"/>
        </w:rPr>
        <w:t>Обучение игре в шахматы с самого раннего возраста помогает многим детям не отстать в развитии от своих сверстников, особенно тем из них, кто живет в сельских регионах и обучается в малокомплектной школе,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замкнутость.</w:t>
      </w:r>
    </w:p>
    <w:p w:rsidR="000718EA" w:rsidRPr="00116025" w:rsidRDefault="000718EA" w:rsidP="000718EA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F87577">
        <w:rPr>
          <w:rFonts w:ascii="Times New Roman" w:hAnsi="Times New Roman" w:cs="Times New Roman"/>
          <w:sz w:val="28"/>
          <w:szCs w:val="28"/>
        </w:rPr>
        <w:t>Педагог: Милютин Михаил Александрович – учитель физической культуры, специалист первой квалификационной категории. Педагогический стаж 4 года.</w:t>
      </w:r>
    </w:p>
    <w:p w:rsidR="000718EA" w:rsidRDefault="000718EA" w:rsidP="000718EA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577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0718EA" w:rsidRPr="00506E5D" w:rsidRDefault="000718EA" w:rsidP="00071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E5D">
        <w:rPr>
          <w:rFonts w:ascii="Times New Roman" w:hAnsi="Times New Roman" w:cs="Times New Roman"/>
          <w:sz w:val="28"/>
          <w:szCs w:val="28"/>
        </w:rPr>
        <w:t>1. ШАХМАТНАЯ ДОСКА. Шахматная доска, белые и черные поля, горизонталь, вертикаль, диагональ, центр.</w:t>
      </w:r>
    </w:p>
    <w:p w:rsidR="000718EA" w:rsidRPr="00506E5D" w:rsidRDefault="000718EA" w:rsidP="00071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E5D">
        <w:rPr>
          <w:rFonts w:ascii="Times New Roman" w:hAnsi="Times New Roman" w:cs="Times New Roman"/>
          <w:sz w:val="28"/>
          <w:szCs w:val="28"/>
        </w:rPr>
        <w:t>"Горизонталь", "Вертикаль", "Диагональ"</w:t>
      </w:r>
    </w:p>
    <w:p w:rsidR="000718EA" w:rsidRPr="00506E5D" w:rsidRDefault="000718EA" w:rsidP="00071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E5D">
        <w:rPr>
          <w:rFonts w:ascii="Times New Roman" w:hAnsi="Times New Roman" w:cs="Times New Roman"/>
          <w:sz w:val="28"/>
          <w:szCs w:val="28"/>
        </w:rPr>
        <w:t>2. ШАХМАТНЫЕ ФИГУРЫ. Белые, черные, ладья, слон, ферзь, конь, пешка, король.</w:t>
      </w:r>
    </w:p>
    <w:p w:rsidR="000718EA" w:rsidRPr="00506E5D" w:rsidRDefault="000718EA" w:rsidP="00071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E5D">
        <w:rPr>
          <w:rFonts w:ascii="Times New Roman" w:hAnsi="Times New Roman" w:cs="Times New Roman"/>
          <w:sz w:val="28"/>
          <w:szCs w:val="28"/>
        </w:rPr>
        <w:t xml:space="preserve">"Волшебный мешочек", "Угадайка", "Секретная фигура", "Угадай", "Что общего?", "Большая и маленькая". </w:t>
      </w:r>
    </w:p>
    <w:p w:rsidR="000718EA" w:rsidRPr="00506E5D" w:rsidRDefault="000718EA" w:rsidP="00071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E5D">
        <w:rPr>
          <w:rFonts w:ascii="Times New Roman" w:hAnsi="Times New Roman" w:cs="Times New Roman"/>
          <w:sz w:val="28"/>
          <w:szCs w:val="28"/>
        </w:rPr>
        <w:t>3. НАЧАЛЬНАЯ РАССТАНОВКА ФИГУР. Начальное положение (начальная позиция); расположение каждой из фигур в начальной позиции; правило "ферзь любит свой цвет"; связь между горизонталями, вертикалями, диагоналями и начальной расстановкой фигур.</w:t>
      </w:r>
    </w:p>
    <w:p w:rsidR="000718EA" w:rsidRPr="00506E5D" w:rsidRDefault="000718EA" w:rsidP="00071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E5D">
        <w:rPr>
          <w:rFonts w:ascii="Times New Roman" w:hAnsi="Times New Roman" w:cs="Times New Roman"/>
          <w:sz w:val="28"/>
          <w:szCs w:val="28"/>
        </w:rPr>
        <w:t xml:space="preserve">"Мешочек", "Да и нет", "Мяч". </w:t>
      </w:r>
    </w:p>
    <w:p w:rsidR="000718EA" w:rsidRPr="00506E5D" w:rsidRDefault="000718EA" w:rsidP="00071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E5D">
        <w:rPr>
          <w:rFonts w:ascii="Times New Roman" w:hAnsi="Times New Roman" w:cs="Times New Roman"/>
          <w:sz w:val="28"/>
          <w:szCs w:val="28"/>
        </w:rPr>
        <w:lastRenderedPageBreak/>
        <w:t>4. ХОДЫ И ВЗЯТИЕ ФИГУР (основная тема учебного курса). Правила хода и взятия каждой из фигур, игра "на уничтожение", белопольные и чернопольные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</w:p>
    <w:p w:rsidR="000718EA" w:rsidRPr="00506E5D" w:rsidRDefault="000718EA" w:rsidP="00071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E5D">
        <w:rPr>
          <w:rFonts w:ascii="Times New Roman" w:hAnsi="Times New Roman" w:cs="Times New Roman"/>
          <w:sz w:val="28"/>
          <w:szCs w:val="28"/>
        </w:rPr>
        <w:t xml:space="preserve">"Игра на уничтожение", "Один в поле воин", "Лабиринт", "Перехитри часовых". "Сними часовых", "Кратчайший путь", "Захват контрольного поля", "Защита контрольного поля", "Атака неприятельской фигуры", "Двойной удар", "Взятие", "Защита", "Выиграй фигуру", "Ограничение подвижности". </w:t>
      </w:r>
    </w:p>
    <w:p w:rsidR="000718EA" w:rsidRPr="00506E5D" w:rsidRDefault="000718EA" w:rsidP="00071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E5D">
        <w:rPr>
          <w:rFonts w:ascii="Times New Roman" w:hAnsi="Times New Roman" w:cs="Times New Roman"/>
          <w:sz w:val="28"/>
          <w:szCs w:val="28"/>
        </w:rPr>
        <w:t>5. ЦЕЛЬ ШАХМАТНОЙ ПАРТИИ. Шах, мат, пат, ничья, мат в один ход, длинная и короткая рокировка и ее правила.</w:t>
      </w:r>
    </w:p>
    <w:p w:rsidR="000718EA" w:rsidRPr="00506E5D" w:rsidRDefault="000718EA" w:rsidP="00071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E5D">
        <w:rPr>
          <w:rFonts w:ascii="Times New Roman" w:hAnsi="Times New Roman" w:cs="Times New Roman"/>
          <w:sz w:val="28"/>
          <w:szCs w:val="28"/>
        </w:rPr>
        <w:t xml:space="preserve">"Шах или не шах", "Дай шах", "Пять шахов", "Защита от шаха", "Мат или не мат", "Первый шах", "Рокировка", </w:t>
      </w:r>
    </w:p>
    <w:p w:rsidR="000718EA" w:rsidRPr="00506E5D" w:rsidRDefault="000718EA" w:rsidP="00071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E5D">
        <w:rPr>
          <w:rFonts w:ascii="Times New Roman" w:hAnsi="Times New Roman" w:cs="Times New Roman"/>
          <w:sz w:val="28"/>
          <w:szCs w:val="28"/>
        </w:rPr>
        <w:t>6. ИГРА ВСЕМИ ФИГУРАМИ ИЗ НАЧАЛЬНОГО ПОЛОЖЕНИЯ. Самые общие представления о том, как начинать шахматную партию.</w:t>
      </w:r>
    </w:p>
    <w:p w:rsidR="000718EA" w:rsidRPr="00506E5D" w:rsidRDefault="000718EA" w:rsidP="00071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E5D">
        <w:rPr>
          <w:rFonts w:ascii="Times New Roman" w:hAnsi="Times New Roman" w:cs="Times New Roman"/>
          <w:sz w:val="28"/>
          <w:szCs w:val="28"/>
        </w:rPr>
        <w:t>"Два хода"</w:t>
      </w:r>
    </w:p>
    <w:p w:rsidR="000718EA" w:rsidRPr="00506E5D" w:rsidRDefault="000718EA" w:rsidP="000718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6E5D">
        <w:rPr>
          <w:rFonts w:ascii="Times New Roman" w:hAnsi="Times New Roman" w:cs="Times New Roman"/>
          <w:b/>
          <w:sz w:val="28"/>
          <w:szCs w:val="28"/>
        </w:rPr>
        <w:t>Цель программы.</w:t>
      </w:r>
    </w:p>
    <w:p w:rsidR="000718EA" w:rsidRPr="00506E5D" w:rsidRDefault="000718EA" w:rsidP="00071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E5D">
        <w:rPr>
          <w:rFonts w:ascii="Times New Roman" w:hAnsi="Times New Roman" w:cs="Times New Roman"/>
          <w:sz w:val="28"/>
          <w:szCs w:val="28"/>
        </w:rPr>
        <w:t xml:space="preserve">- развить логическое мышление. </w:t>
      </w:r>
    </w:p>
    <w:p w:rsidR="000718EA" w:rsidRPr="00506E5D" w:rsidRDefault="000718EA" w:rsidP="00071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E5D">
        <w:rPr>
          <w:rFonts w:ascii="Times New Roman" w:hAnsi="Times New Roman" w:cs="Times New Roman"/>
          <w:sz w:val="28"/>
          <w:szCs w:val="28"/>
        </w:rPr>
        <w:t>- развить творческое воображение.</w:t>
      </w:r>
    </w:p>
    <w:p w:rsidR="000718EA" w:rsidRDefault="000718EA" w:rsidP="000718EA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E9E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718EA" w:rsidRPr="00506E5D" w:rsidRDefault="000718EA" w:rsidP="00071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E5D">
        <w:rPr>
          <w:rFonts w:ascii="Times New Roman" w:hAnsi="Times New Roman" w:cs="Times New Roman"/>
          <w:sz w:val="28"/>
          <w:szCs w:val="28"/>
        </w:rPr>
        <w:t>- познакомить с шахматной терминологией.</w:t>
      </w:r>
    </w:p>
    <w:p w:rsidR="000718EA" w:rsidRPr="00506E5D" w:rsidRDefault="000718EA" w:rsidP="00071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E5D">
        <w:rPr>
          <w:rFonts w:ascii="Times New Roman" w:hAnsi="Times New Roman" w:cs="Times New Roman"/>
          <w:sz w:val="28"/>
          <w:szCs w:val="28"/>
        </w:rPr>
        <w:t>- объяснить, как двигаются шахматные фигуры.</w:t>
      </w:r>
    </w:p>
    <w:p w:rsidR="000718EA" w:rsidRPr="00506E5D" w:rsidRDefault="000718EA" w:rsidP="00071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E5D">
        <w:rPr>
          <w:rFonts w:ascii="Times New Roman" w:hAnsi="Times New Roman" w:cs="Times New Roman"/>
          <w:sz w:val="28"/>
          <w:szCs w:val="28"/>
        </w:rPr>
        <w:t>- научить основам шахматного дебюта и приемам шахматной борьбы.</w:t>
      </w:r>
    </w:p>
    <w:p w:rsidR="000718EA" w:rsidRPr="00506E5D" w:rsidRDefault="000718EA" w:rsidP="00071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E5D">
        <w:rPr>
          <w:rFonts w:ascii="Times New Roman" w:hAnsi="Times New Roman" w:cs="Times New Roman"/>
          <w:sz w:val="28"/>
          <w:szCs w:val="28"/>
        </w:rPr>
        <w:t>- заинтересовать учащихся шахматами.</w:t>
      </w:r>
    </w:p>
    <w:p w:rsidR="000718EA" w:rsidRPr="00481E9E" w:rsidRDefault="000718EA" w:rsidP="000718EA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0718EA" w:rsidRPr="00506E5D" w:rsidRDefault="000718EA" w:rsidP="00071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E5D">
        <w:rPr>
          <w:rFonts w:ascii="Times New Roman" w:hAnsi="Times New Roman" w:cs="Times New Roman"/>
          <w:sz w:val="28"/>
          <w:szCs w:val="28"/>
        </w:rPr>
        <w:t>- ориентироваться на шахматной доске;</w:t>
      </w:r>
    </w:p>
    <w:p w:rsidR="000718EA" w:rsidRPr="00506E5D" w:rsidRDefault="000718EA" w:rsidP="00071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E5D">
        <w:rPr>
          <w:rFonts w:ascii="Times New Roman" w:hAnsi="Times New Roman" w:cs="Times New Roman"/>
          <w:sz w:val="28"/>
          <w:szCs w:val="28"/>
        </w:rPr>
        <w:t>- играть каждой фигурой в отдельности и в совокупности с другими фигурами без нарушений правил шахматного кодекса;</w:t>
      </w:r>
    </w:p>
    <w:p w:rsidR="000718EA" w:rsidRPr="00506E5D" w:rsidRDefault="000718EA" w:rsidP="00071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E5D">
        <w:rPr>
          <w:rFonts w:ascii="Times New Roman" w:hAnsi="Times New Roman" w:cs="Times New Roman"/>
          <w:sz w:val="28"/>
          <w:szCs w:val="28"/>
        </w:rPr>
        <w:t>- правильно помещать шахматную доску между партнерами;</w:t>
      </w:r>
    </w:p>
    <w:p w:rsidR="000718EA" w:rsidRPr="00506E5D" w:rsidRDefault="000718EA" w:rsidP="00071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E5D">
        <w:rPr>
          <w:rFonts w:ascii="Times New Roman" w:hAnsi="Times New Roman" w:cs="Times New Roman"/>
          <w:sz w:val="28"/>
          <w:szCs w:val="28"/>
        </w:rPr>
        <w:t>- правильно расставлять фигуры перед игрой;</w:t>
      </w:r>
    </w:p>
    <w:p w:rsidR="000718EA" w:rsidRPr="00506E5D" w:rsidRDefault="000718EA" w:rsidP="00071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E5D">
        <w:rPr>
          <w:rFonts w:ascii="Times New Roman" w:hAnsi="Times New Roman" w:cs="Times New Roman"/>
          <w:sz w:val="28"/>
          <w:szCs w:val="28"/>
        </w:rPr>
        <w:t>- различать горизонталь, вертикаль, диагональ;</w:t>
      </w:r>
    </w:p>
    <w:p w:rsidR="000718EA" w:rsidRPr="00506E5D" w:rsidRDefault="000718EA" w:rsidP="00071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E5D">
        <w:rPr>
          <w:rFonts w:ascii="Times New Roman" w:hAnsi="Times New Roman" w:cs="Times New Roman"/>
          <w:sz w:val="28"/>
          <w:szCs w:val="28"/>
        </w:rPr>
        <w:t>- рокировать;</w:t>
      </w:r>
    </w:p>
    <w:p w:rsidR="000718EA" w:rsidRPr="00506E5D" w:rsidRDefault="000718EA" w:rsidP="00071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E5D">
        <w:rPr>
          <w:rFonts w:ascii="Times New Roman" w:hAnsi="Times New Roman" w:cs="Times New Roman"/>
          <w:sz w:val="28"/>
          <w:szCs w:val="28"/>
        </w:rPr>
        <w:t>- объявлять шах;</w:t>
      </w:r>
    </w:p>
    <w:p w:rsidR="000718EA" w:rsidRPr="00506E5D" w:rsidRDefault="000718EA" w:rsidP="00071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E5D">
        <w:rPr>
          <w:rFonts w:ascii="Times New Roman" w:hAnsi="Times New Roman" w:cs="Times New Roman"/>
          <w:sz w:val="28"/>
          <w:szCs w:val="28"/>
        </w:rPr>
        <w:t>- ставить мат;</w:t>
      </w:r>
    </w:p>
    <w:p w:rsidR="000718EA" w:rsidRPr="00506E5D" w:rsidRDefault="000718EA" w:rsidP="00071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E5D">
        <w:rPr>
          <w:rFonts w:ascii="Times New Roman" w:hAnsi="Times New Roman" w:cs="Times New Roman"/>
          <w:sz w:val="28"/>
          <w:szCs w:val="28"/>
        </w:rPr>
        <w:t>- решать элементарные задачи на мат в один ход.</w:t>
      </w:r>
    </w:p>
    <w:p w:rsidR="000718EA" w:rsidRPr="00F87577" w:rsidRDefault="000718EA" w:rsidP="000718EA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0718EA" w:rsidRDefault="000718EA" w:rsidP="000718EA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E9E">
        <w:rPr>
          <w:rFonts w:ascii="Times New Roman" w:hAnsi="Times New Roman" w:cs="Times New Roman"/>
          <w:b/>
          <w:sz w:val="28"/>
          <w:szCs w:val="28"/>
        </w:rPr>
        <w:t>Материально - техническая база.</w:t>
      </w:r>
    </w:p>
    <w:p w:rsidR="000718EA" w:rsidRPr="00241104" w:rsidRDefault="000718EA" w:rsidP="000718EA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Кабинет, шахматные доски.</w:t>
      </w:r>
    </w:p>
    <w:p w:rsidR="000718EA" w:rsidRPr="00F87577" w:rsidRDefault="000718EA" w:rsidP="000718EA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477930" w:rsidRDefault="00477930">
      <w:bookmarkStart w:id="0" w:name="_GoBack"/>
      <w:bookmarkEnd w:id="0"/>
    </w:p>
    <w:sectPr w:rsidR="00477930" w:rsidSect="00CD45D9">
      <w:pgSz w:w="11906" w:h="16838"/>
      <w:pgMar w:top="568" w:right="14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C0B77"/>
    <w:multiLevelType w:val="hybridMultilevel"/>
    <w:tmpl w:val="B88A319E"/>
    <w:lvl w:ilvl="0" w:tplc="DE34E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529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88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9A2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7C4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AE4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F8E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29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00"/>
    <w:rsid w:val="000718EA"/>
    <w:rsid w:val="00477930"/>
    <w:rsid w:val="00D0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6C36F-15E8-4E1E-9AE5-EB505B97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8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2021-02-16T05:02:00Z</dcterms:created>
  <dcterms:modified xsi:type="dcterms:W3CDTF">2021-02-16T05:02:00Z</dcterms:modified>
</cp:coreProperties>
</file>