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4" w:rsidRDefault="00DD7BF4" w:rsidP="00DD7BF4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6D7576" wp14:editId="4B401818">
            <wp:extent cx="6210300" cy="4138746"/>
            <wp:effectExtent l="0" t="0" r="0" b="0"/>
            <wp:docPr id="1" name="Рисунок 1" descr="C:\Users\1\Desktop\Гусева Г.Н\Кружки\фу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Гусева Г.Н\Кружки\футбо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3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BF4" w:rsidRDefault="00DD7BF4" w:rsidP="00DD7BF4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F4" w:rsidRPr="00481E9E" w:rsidRDefault="00DD7BF4" w:rsidP="00DD7BF4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9E">
        <w:rPr>
          <w:rFonts w:ascii="Times New Roman" w:hAnsi="Times New Roman" w:cs="Times New Roman"/>
          <w:b/>
          <w:sz w:val="28"/>
          <w:szCs w:val="28"/>
        </w:rPr>
        <w:t>Карта программы по спортивно-оздоровительному направлению.</w:t>
      </w:r>
    </w:p>
    <w:p w:rsidR="00DD7BF4" w:rsidRDefault="00DD7BF4" w:rsidP="00DD7BF4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9E">
        <w:rPr>
          <w:rFonts w:ascii="Times New Roman" w:hAnsi="Times New Roman" w:cs="Times New Roman"/>
          <w:b/>
          <w:sz w:val="28"/>
          <w:szCs w:val="28"/>
        </w:rPr>
        <w:t>«Мини-футбол»</w:t>
      </w:r>
    </w:p>
    <w:p w:rsidR="00DD7BF4" w:rsidRPr="00B559F0" w:rsidRDefault="00DD7BF4" w:rsidP="00DD7B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Возраст: </w:t>
      </w:r>
      <w:r w:rsidRPr="00B559F0">
        <w:rPr>
          <w:rFonts w:ascii="Times New Roman" w:hAnsi="Times New Roman" w:cs="Times New Roman"/>
          <w:color w:val="000000"/>
          <w:sz w:val="28"/>
          <w:szCs w:val="28"/>
        </w:rPr>
        <w:t>от 11 до 17 лет</w:t>
      </w:r>
    </w:p>
    <w:p w:rsidR="00DD7BF4" w:rsidRPr="00B559F0" w:rsidRDefault="00DD7BF4" w:rsidP="00DD7B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приема: </w:t>
      </w:r>
      <w:r w:rsidRPr="00B559F0">
        <w:rPr>
          <w:rFonts w:ascii="Times New Roman" w:hAnsi="Times New Roman" w:cs="Times New Roman"/>
          <w:bCs/>
          <w:color w:val="000000"/>
          <w:sz w:val="28"/>
          <w:szCs w:val="28"/>
        </w:rPr>
        <w:t>от 12</w:t>
      </w:r>
      <w:r w:rsidRPr="00B55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559F0">
        <w:rPr>
          <w:rFonts w:ascii="Times New Roman" w:hAnsi="Times New Roman" w:cs="Times New Roman"/>
          <w:color w:val="000000"/>
          <w:sz w:val="28"/>
          <w:szCs w:val="28"/>
        </w:rPr>
        <w:t>до 24 детей</w:t>
      </w:r>
    </w:p>
    <w:p w:rsidR="00DD7BF4" w:rsidRPr="00B559F0" w:rsidRDefault="00DD7BF4" w:rsidP="00DD7B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обучения: </w:t>
      </w:r>
      <w:r w:rsidRPr="00B559F0">
        <w:rPr>
          <w:rFonts w:ascii="Times New Roman" w:hAnsi="Times New Roman" w:cs="Times New Roman"/>
          <w:color w:val="000000"/>
          <w:sz w:val="28"/>
          <w:szCs w:val="28"/>
        </w:rPr>
        <w:t>очная</w:t>
      </w:r>
    </w:p>
    <w:p w:rsidR="00DD7BF4" w:rsidRPr="00F87577" w:rsidRDefault="00DD7BF4" w:rsidP="00DD7BF4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F87577">
        <w:rPr>
          <w:rFonts w:ascii="Times New Roman" w:hAnsi="Times New Roman" w:cs="Times New Roman"/>
          <w:sz w:val="28"/>
          <w:szCs w:val="28"/>
        </w:rPr>
        <w:t>В условиях повышенной учебной нагрузки и дефицита двигательной активности учащихся, особую актуальность приобретает необходимость эффективной организации физкультурно-оздоровительной работы в школе, особенно во внеурочное время. К числу наиболее эффективных средств такой работы, безусловно, относится мини-футбол – любимая игра детей и подростков. Игра, отличающаяся простотой, доступностью и высокой эмоциональностью. Словом, мини-футбол, которым сегодня увлекаются не только мальчики и юноши, но и девочки и девушки, как нельзя лучше приспособлена для развития ее в школе и, следовательно, для кардинального решения проблем двигательной активности и здоровья подрастающего поколения</w:t>
      </w:r>
    </w:p>
    <w:p w:rsidR="00DD7BF4" w:rsidRPr="00F87577" w:rsidRDefault="00DD7BF4" w:rsidP="00DD7BF4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F87577">
        <w:rPr>
          <w:rFonts w:ascii="Times New Roman" w:hAnsi="Times New Roman" w:cs="Times New Roman"/>
          <w:sz w:val="28"/>
          <w:szCs w:val="28"/>
        </w:rPr>
        <w:t>Педагог: Милютин Михаил Александрович – учитель физической культуры, специалист первой квалификационной категории. Педагогический стаж 4 года.</w:t>
      </w:r>
    </w:p>
    <w:p w:rsidR="00DD7BF4" w:rsidRDefault="00DD7BF4" w:rsidP="00DD7BF4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F4" w:rsidRPr="00F87577" w:rsidRDefault="00DD7BF4" w:rsidP="00DD7BF4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57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программы.</w:t>
      </w:r>
    </w:p>
    <w:p w:rsidR="00DD7BF4" w:rsidRPr="00F87577" w:rsidRDefault="00DD7BF4" w:rsidP="00DD7BF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87577">
        <w:rPr>
          <w:rFonts w:ascii="Times New Roman" w:hAnsi="Times New Roman" w:cs="Times New Roman"/>
          <w:sz w:val="28"/>
          <w:szCs w:val="28"/>
        </w:rPr>
        <w:t>Теоретическая подготовка</w:t>
      </w:r>
    </w:p>
    <w:p w:rsidR="00DD7BF4" w:rsidRPr="00F87577" w:rsidRDefault="00DD7BF4" w:rsidP="00DD7BF4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F87577">
        <w:rPr>
          <w:rFonts w:ascii="Times New Roman" w:hAnsi="Times New Roman" w:cs="Times New Roman"/>
          <w:sz w:val="28"/>
          <w:szCs w:val="28"/>
        </w:rPr>
        <w:t xml:space="preserve">Физическая культура и спорт в России. Развитие футбола в России. Врачебный контроль. Правила игры, организация и проведение соревнований по мини-футболу.                               </w:t>
      </w:r>
    </w:p>
    <w:p w:rsidR="00DD7BF4" w:rsidRPr="00F87577" w:rsidRDefault="00DD7BF4" w:rsidP="00DD7BF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87577">
        <w:rPr>
          <w:rFonts w:ascii="Times New Roman" w:hAnsi="Times New Roman" w:cs="Times New Roman"/>
          <w:sz w:val="28"/>
          <w:szCs w:val="28"/>
        </w:rPr>
        <w:t>Общая и специальная физическая подготовка.</w:t>
      </w:r>
    </w:p>
    <w:p w:rsidR="00DD7BF4" w:rsidRPr="00F87577" w:rsidRDefault="00DD7BF4" w:rsidP="00DD7BF4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F87577">
        <w:rPr>
          <w:rFonts w:ascii="Times New Roman" w:hAnsi="Times New Roman" w:cs="Times New Roman"/>
          <w:sz w:val="28"/>
          <w:szCs w:val="28"/>
        </w:rPr>
        <w:t xml:space="preserve">   Общеразвивающие упражнения без предметов. Упражнения с набивным мячом (</w:t>
      </w:r>
      <w:smartTag w:uri="urn:schemas-microsoft-com:office:smarttags" w:element="metricconverter">
        <w:smartTagPr>
          <w:attr w:name="ProductID" w:val="1 кг"/>
        </w:smartTagPr>
        <w:r w:rsidRPr="00F87577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F87577">
        <w:rPr>
          <w:rFonts w:ascii="Times New Roman" w:hAnsi="Times New Roman" w:cs="Times New Roman"/>
          <w:sz w:val="28"/>
          <w:szCs w:val="28"/>
        </w:rPr>
        <w:t xml:space="preserve">.). Акробатические упражнения. Легкоатлетические упражнения. Подвижные игры. Спортивные игры.  Специальные упражнения для развития быстроты. Специальные упражнения для развития ловкости. </w:t>
      </w:r>
    </w:p>
    <w:p w:rsidR="00DD7BF4" w:rsidRPr="00F87577" w:rsidRDefault="00DD7BF4" w:rsidP="00DD7BF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87577">
        <w:rPr>
          <w:rFonts w:ascii="Times New Roman" w:hAnsi="Times New Roman" w:cs="Times New Roman"/>
          <w:sz w:val="28"/>
          <w:szCs w:val="28"/>
        </w:rPr>
        <w:t>Техническая подготовка.</w:t>
      </w:r>
    </w:p>
    <w:p w:rsidR="00DD7BF4" w:rsidRPr="00F87577" w:rsidRDefault="00DD7BF4" w:rsidP="00DD7BF4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F87577">
        <w:rPr>
          <w:rFonts w:ascii="Times New Roman" w:hAnsi="Times New Roman" w:cs="Times New Roman"/>
          <w:sz w:val="28"/>
          <w:szCs w:val="28"/>
        </w:rPr>
        <w:t>.Удары по мячу ногой. Удары по мячу головой. Остановка мяча. Ведение мяча. Обманные движения (финты). Отбор мяча. Техника игры вратаря.</w:t>
      </w:r>
    </w:p>
    <w:p w:rsidR="00DD7BF4" w:rsidRPr="00F87577" w:rsidRDefault="00DD7BF4" w:rsidP="00DD7BF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87577">
        <w:rPr>
          <w:rFonts w:ascii="Times New Roman" w:hAnsi="Times New Roman" w:cs="Times New Roman"/>
          <w:sz w:val="28"/>
          <w:szCs w:val="28"/>
        </w:rPr>
        <w:t>Тактическая подготовка.</w:t>
      </w:r>
    </w:p>
    <w:p w:rsidR="00DD7BF4" w:rsidRPr="00F87577" w:rsidRDefault="00DD7BF4" w:rsidP="00DD7BF4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F87577">
        <w:rPr>
          <w:rFonts w:ascii="Times New Roman" w:hAnsi="Times New Roman" w:cs="Times New Roman"/>
          <w:sz w:val="28"/>
          <w:szCs w:val="28"/>
        </w:rPr>
        <w:t>Упражнения для развития умения «видеть поле». Групповые действия. Командные действия. Индивидуальные действия. Групповые действия. Тактика вратаря.</w:t>
      </w:r>
    </w:p>
    <w:p w:rsidR="00DD7BF4" w:rsidRDefault="00DD7BF4" w:rsidP="00DD7BF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программы.</w:t>
      </w:r>
    </w:p>
    <w:p w:rsidR="00DD7BF4" w:rsidRPr="00F87577" w:rsidRDefault="00DD7BF4" w:rsidP="00DD7BF4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87577">
        <w:rPr>
          <w:rFonts w:ascii="Times New Roman" w:hAnsi="Times New Roman" w:cs="Times New Roman"/>
          <w:sz w:val="28"/>
          <w:szCs w:val="28"/>
        </w:rPr>
        <w:t>формировать потребность в самостоятельном использования физических упражнений, закаливающих процедур и гигиенических требований в целях поддержания высокой работоспособности во всех периодах жизни; воспитания навыков самостоятельных занятий и умения вести здоровый образ жизни.</w:t>
      </w:r>
    </w:p>
    <w:p w:rsidR="00DD7BF4" w:rsidRDefault="00DD7BF4" w:rsidP="00DD7BF4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9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7BF4" w:rsidRPr="00F87577" w:rsidRDefault="00DD7BF4" w:rsidP="00DD7BF4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E9E">
        <w:rPr>
          <w:rFonts w:ascii="Times New Roman" w:hAnsi="Times New Roman" w:cs="Times New Roman"/>
          <w:sz w:val="28"/>
          <w:szCs w:val="28"/>
        </w:rPr>
        <w:t>У</w:t>
      </w:r>
      <w:r w:rsidRPr="00F87577">
        <w:rPr>
          <w:rFonts w:ascii="Times New Roman" w:hAnsi="Times New Roman" w:cs="Times New Roman"/>
          <w:sz w:val="28"/>
          <w:szCs w:val="28"/>
        </w:rPr>
        <w:t>крепление здоровья и закаливание организма, привитие интереса к систематическим занятиям мини-футболом;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577">
        <w:rPr>
          <w:rFonts w:ascii="Times New Roman" w:hAnsi="Times New Roman" w:cs="Times New Roman"/>
          <w:sz w:val="28"/>
          <w:szCs w:val="28"/>
        </w:rPr>
        <w:t>обеспечение всесторонней физической подготовки с преимущественным развитием быстроты, ловкости и координации движений; овладение основами технических приёмов, которые наиболее часто и эффективно применяются в игре, и основами индивидуальной, групповой и командной тактики игры в мини-футбол; освоение процесса игры в соответствии с правилами мини-футбола; изучение элементарных теоретических сведений о личной гигиене, истории футбола, технике и тактике, правил игры в мини-футбол.</w:t>
      </w:r>
    </w:p>
    <w:p w:rsidR="00DD7BF4" w:rsidRPr="00481E9E" w:rsidRDefault="00DD7BF4" w:rsidP="00DD7BF4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DD7BF4" w:rsidRPr="00F87577" w:rsidRDefault="00DD7BF4" w:rsidP="00DD7BF4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F87577">
        <w:rPr>
          <w:rFonts w:ascii="Times New Roman" w:hAnsi="Times New Roman" w:cs="Times New Roman"/>
          <w:sz w:val="28"/>
          <w:szCs w:val="28"/>
        </w:rPr>
        <w:t>ыработка оптимальных двигательных режимов для детей с учетом их возрастных, психологических и иных особенностей, развитие потребности заниматься физической культурой и спортом;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577">
        <w:rPr>
          <w:rFonts w:ascii="Times New Roman" w:hAnsi="Times New Roman" w:cs="Times New Roman"/>
          <w:sz w:val="28"/>
          <w:szCs w:val="28"/>
        </w:rPr>
        <w:t>пробуждение в детях желания заботиться о собственном здоровье;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577">
        <w:rPr>
          <w:rFonts w:ascii="Times New Roman" w:hAnsi="Times New Roman" w:cs="Times New Roman"/>
          <w:sz w:val="28"/>
          <w:szCs w:val="28"/>
        </w:rPr>
        <w:t>формирование знания негативных факторов риска здоровью.</w:t>
      </w:r>
    </w:p>
    <w:p w:rsidR="00DD7BF4" w:rsidRPr="00481E9E" w:rsidRDefault="00DD7BF4" w:rsidP="00DD7BF4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9E">
        <w:rPr>
          <w:rFonts w:ascii="Times New Roman" w:hAnsi="Times New Roman" w:cs="Times New Roman"/>
          <w:b/>
          <w:sz w:val="28"/>
          <w:szCs w:val="28"/>
        </w:rPr>
        <w:t>Материально - техническая база.</w:t>
      </w:r>
    </w:p>
    <w:p w:rsidR="00DD7BF4" w:rsidRDefault="00DD7BF4" w:rsidP="00DD7BF4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F87577">
        <w:rPr>
          <w:rFonts w:ascii="Times New Roman" w:hAnsi="Times New Roman" w:cs="Times New Roman"/>
          <w:sz w:val="28"/>
          <w:szCs w:val="28"/>
        </w:rPr>
        <w:t>Спортзал, спортивный инвентарь.</w:t>
      </w:r>
    </w:p>
    <w:p w:rsidR="00DD7BF4" w:rsidRDefault="00DD7BF4" w:rsidP="00DD7BF4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477930" w:rsidRDefault="00477930">
      <w:bookmarkStart w:id="0" w:name="_GoBack"/>
      <w:bookmarkEnd w:id="0"/>
    </w:p>
    <w:sectPr w:rsidR="0047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C0B77"/>
    <w:multiLevelType w:val="hybridMultilevel"/>
    <w:tmpl w:val="B88A319E"/>
    <w:lvl w:ilvl="0" w:tplc="DE34E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29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88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A2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C4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E4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8E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29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67"/>
    <w:rsid w:val="00477930"/>
    <w:rsid w:val="00C53E67"/>
    <w:rsid w:val="00D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13DBF-A973-4C6A-BE5D-9686CB52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2021-02-16T04:59:00Z</dcterms:created>
  <dcterms:modified xsi:type="dcterms:W3CDTF">2021-02-16T05:00:00Z</dcterms:modified>
</cp:coreProperties>
</file>