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15" w:type="dxa"/>
        <w:tblLook w:val="00A0"/>
      </w:tblPr>
      <w:tblGrid>
        <w:gridCol w:w="216"/>
        <w:gridCol w:w="9744"/>
      </w:tblGrid>
      <w:tr w:rsidR="00003D18" w:rsidTr="00987A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3D18" w:rsidRDefault="00003D18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00"/>
              <w:gridCol w:w="5470"/>
            </w:tblGrid>
            <w:tr w:rsidR="00003D18" w:rsidTr="00F32C84">
              <w:trPr>
                <w:trHeight w:val="2407"/>
              </w:trPr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D18" w:rsidRDefault="00003D18" w:rsidP="00F32C84">
                  <w:pPr>
                    <w:spacing w:line="254" w:lineRule="auto"/>
                    <w:rPr>
                      <w:lang w:eastAsia="en-US"/>
                    </w:rPr>
                  </w:pPr>
                  <w:r>
                    <w:t>РАССМОТРЕНО</w:t>
                  </w:r>
                </w:p>
                <w:p w:rsidR="00003D18" w:rsidRDefault="00003D18" w:rsidP="00F32C84">
                  <w:pPr>
                    <w:spacing w:line="254" w:lineRule="auto"/>
                    <w:rPr>
                      <w:lang w:eastAsia="ru-RU"/>
                    </w:rPr>
                  </w:pPr>
                  <w:r>
                    <w:t xml:space="preserve">Педагогическим советом </w:t>
                  </w:r>
                </w:p>
                <w:p w:rsidR="00003D18" w:rsidRDefault="00003D18" w:rsidP="00F32C84">
                  <w:pPr>
                    <w:spacing w:line="254" w:lineRule="auto"/>
                    <w:rPr>
                      <w:lang w:eastAsia="en-US"/>
                    </w:rPr>
                  </w:pPr>
                  <w:r>
                    <w:t>Протокол № 1/а от 31.09.2015</w:t>
                  </w:r>
                </w:p>
              </w:tc>
              <w:tc>
                <w:tcPr>
                  <w:tcW w:w="5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en-US"/>
                    </w:rPr>
                  </w:pPr>
                  <w:r>
                    <w:t>УТВЕРЖДЕНО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ru-RU"/>
                    </w:rPr>
                  </w:pPr>
                  <w:bookmarkStart w:id="0" w:name="_GoBack"/>
                  <w:bookmarkEnd w:id="0"/>
                  <w:r>
                    <w:t>приказом  №  129- ОД от 19.10.2015 г.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</w:pPr>
                  <w:r>
                    <w:t xml:space="preserve"> МБОУ Михайловская средняя школа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</w:pPr>
                  <w:r>
                    <w:t xml:space="preserve">Директор Широкова О. С. </w:t>
                  </w:r>
                </w:p>
                <w:p w:rsidR="00003D18" w:rsidRDefault="00003D18" w:rsidP="00F32C84">
                  <w:pPr>
                    <w:spacing w:line="254" w:lineRule="auto"/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003D18" w:rsidRDefault="00003D18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ПОЛОЖЕНИЕ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О ПРЕДОТВРАЩЕНИИ И УРЕГУЛИРОВАНИИ КОНФЛИКТА ИНТЕРЕСОВ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1.1.Настоящее положение (далее Положение) определяет порядок работы в МБОУ Михайловская средняя школа (далее  -  образовательное  учреждение) по предотвращению и урегулированию конфликта интересов.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1.2. Положение разработано в соответствии с: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Федеральным законом от 25 декабря 2008 № 273-ФЗ «О противодействии коррупции»;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Трудовым кодексом Российской Федерации;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 xml:space="preserve">1.3. </w:t>
      </w:r>
      <w:r w:rsidRPr="00712539">
        <w:rPr>
          <w:sz w:val="28"/>
          <w:szCs w:val="28"/>
        </w:rPr>
        <w:t>Положение является единым для учреждения, включая филиал МБОУ Михайловской средней школы – Кузьмиярская ОШ.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2.Основные понятия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2.1.Участники образовательных  отношений  -  обучающиеся,   родители (законные представители) обучающихся,   педагогические работники, организации, осуществляющие образовательную деятельность.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обучающихся,   родителей   (законных   представителей) обучающихся.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3.1. В образовательном  учреждении выделяют: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условия (ситуации), при которых всегда возникает конфликт интересов педагогического работника;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условия (ситуации), при которых может возникнуть конфликт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3.2. К условиям (ситуациям), при которых всегда возникает конфликт интересов педагогического работника относятся следующие: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ведёт  бесплатные и платные занятия у одних и тех же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занимается репетиторством с обучающимися, которых он обучает;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педагогический работник является членом жюри конкурсных мероприятий с участием своих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использование с личной заинтересованностью возможностей родителей (законных представителей) обучающихся  и иных участников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получение педагогическим работником подарков и иных услуг от родителей (законных представителей)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нарушение иных установленных запретов и ограничений для педагогических работников в образовательном учреждении.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участие педагогического работника в приёме  (наборе)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участие педагогического работника в установлении, определении форм и способов поощрений для своих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иные условия (ситуации), при которых может возникнуть конфликт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4.Ограничения, налагаемые на педагогических работников образовательного учреждения при осуществлении ими профессиональной деятельности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4.2.На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ведение  бесплатных и платных занятий у одних и тех же обучающихся;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занятия репетиторством с обучающимися, которых он обучает;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 образовательного учреждения;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использование с личной заинтересованностью возможностей родителей (законных представителей)  обучающихся и иных участников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 w:hanging="360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         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4.3. Педагогические работники образовательного учреждения обязаны соблюдать ограничения, установленные п. 4.2. настоящего раздела и иные ограничения и запреты, установленные локальными нормативными актами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5. Порядок предотвращения и регулирования конфликта интересов педагогических работниковпри осуществлении ими профессиональной деятельности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5.2. С целью предотвращения возможного конфликта интересов педагогического работника в образовательном учреждении реализуются следующие мероприятия: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при принятии решений, локальных нормативных  актов,  затрагивающих права обучающихся и работников 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профсоюзной организации;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обучающихся,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5.3. 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5.6.Решение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5.8. 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5.9. 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003D18" w:rsidRPr="00712539" w:rsidRDefault="00003D18" w:rsidP="00B25852">
      <w:pPr>
        <w:shd w:val="clear" w:color="auto" w:fill="FFFFFF"/>
        <w:ind w:left="-709"/>
        <w:jc w:val="center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6.Ответственность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6.1.Ответственным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6.2. Ответственное лицо в  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b/>
          <w:bCs/>
          <w:color w:val="000000"/>
          <w:sz w:val="28"/>
          <w:szCs w:val="28"/>
          <w:lang w:eastAsia="ru-RU"/>
        </w:rPr>
        <w:t>      </w:t>
      </w:r>
      <w:r w:rsidRPr="00712539">
        <w:rPr>
          <w:color w:val="000000"/>
          <w:sz w:val="28"/>
          <w:szCs w:val="28"/>
          <w:lang w:eastAsia="ru-RU"/>
        </w:rPr>
        <w:t>- утверждает Положение по предотвращению и урегулированию конфликта интересов в образовательном учреждении;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- организует контроль за состоянием работы в образовательном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03D18" w:rsidRPr="00712539" w:rsidRDefault="00003D18" w:rsidP="00B25852">
      <w:pPr>
        <w:shd w:val="clear" w:color="auto" w:fill="FFFFFF"/>
        <w:ind w:left="-709"/>
        <w:jc w:val="both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6.3. 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003D18" w:rsidRPr="00712539" w:rsidRDefault="00003D18" w:rsidP="00B25852">
      <w:pPr>
        <w:shd w:val="clear" w:color="auto" w:fill="FFFFFF"/>
        <w:ind w:left="-709"/>
        <w:rPr>
          <w:color w:val="000000"/>
          <w:sz w:val="28"/>
          <w:szCs w:val="28"/>
          <w:lang w:eastAsia="ru-RU"/>
        </w:rPr>
      </w:pPr>
      <w:r w:rsidRPr="00712539">
        <w:rPr>
          <w:color w:val="000000"/>
          <w:sz w:val="28"/>
          <w:szCs w:val="28"/>
          <w:lang w:eastAsia="ru-RU"/>
        </w:rPr>
        <w:t> </w:t>
      </w:r>
    </w:p>
    <w:p w:rsidR="00003D18" w:rsidRDefault="00003D18" w:rsidP="00B25852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:rsidR="00003D18" w:rsidRDefault="00003D18" w:rsidP="00B25852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 совете(протокол № 2 от 1.09.2015)</w:t>
      </w:r>
    </w:p>
    <w:p w:rsidR="00003D18" w:rsidRDefault="00003D18"/>
    <w:sectPr w:rsidR="00003D18" w:rsidSect="0035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D24"/>
    <w:rsid w:val="00003D18"/>
    <w:rsid w:val="000567D9"/>
    <w:rsid w:val="000641EB"/>
    <w:rsid w:val="00354B52"/>
    <w:rsid w:val="004006D0"/>
    <w:rsid w:val="004D31B2"/>
    <w:rsid w:val="00595C5A"/>
    <w:rsid w:val="006E0EF7"/>
    <w:rsid w:val="00712539"/>
    <w:rsid w:val="00987A87"/>
    <w:rsid w:val="00A651C7"/>
    <w:rsid w:val="00B25852"/>
    <w:rsid w:val="00BC1D24"/>
    <w:rsid w:val="00DD2ABE"/>
    <w:rsid w:val="00E972BD"/>
    <w:rsid w:val="00F3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52"/>
    <w:pPr>
      <w:spacing w:before="280" w:after="280"/>
      <w:ind w:firstLine="709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87A87"/>
    <w:pPr>
      <w:spacing w:after="160" w:line="254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1589</Words>
  <Characters>9059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Master</cp:lastModifiedBy>
  <cp:revision>7</cp:revision>
  <dcterms:created xsi:type="dcterms:W3CDTF">2017-05-05T12:34:00Z</dcterms:created>
  <dcterms:modified xsi:type="dcterms:W3CDTF">2017-11-02T10:47:00Z</dcterms:modified>
</cp:coreProperties>
</file>