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E7" w:rsidRDefault="00211EE7" w:rsidP="00211EE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685A41C" wp14:editId="4FF56DA9">
            <wp:extent cx="666750" cy="100012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 школа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 Р И К А З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1EE7" w:rsidRDefault="00211EE7" w:rsidP="00211EE7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от  30 августа  2018  года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 61– ОД</w:t>
      </w:r>
    </w:p>
    <w:p w:rsidR="00211EE7" w:rsidRDefault="00211EE7" w:rsidP="00211EE7">
      <w:pPr>
        <w:spacing w:line="276" w:lineRule="auto"/>
        <w:rPr>
          <w:rFonts w:ascii="Times New Roman" w:hAnsi="Times New Roman"/>
          <w:lang w:val="ru-RU"/>
        </w:rPr>
      </w:pPr>
      <w:bookmarkStart w:id="0" w:name="_GoBack"/>
      <w:r>
        <w:rPr>
          <w:rFonts w:ascii="Times New Roman" w:hAnsi="Times New Roman"/>
          <w:lang w:val="ru-RU"/>
        </w:rPr>
        <w:t xml:space="preserve">О назначении ответственных лиц </w:t>
      </w:r>
      <w:bookmarkEnd w:id="0"/>
      <w:r>
        <w:rPr>
          <w:rFonts w:ascii="Times New Roman" w:hAnsi="Times New Roman"/>
          <w:lang w:val="ru-RU"/>
        </w:rPr>
        <w:t>за работу по профилактике коррупционных и иных правонарушений в школе, о разработке плана мероприятий</w:t>
      </w:r>
    </w:p>
    <w:p w:rsidR="00211EE7" w:rsidRDefault="00211EE7" w:rsidP="00211EE7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11EE7" w:rsidRDefault="00211EE7" w:rsidP="00211EE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Федеральными законами Российской Федерации от 25.12.2008    № 273-ФЗ «О противодействии коррупции, в целях реализации государственной политики в сфере противодействию коррупции и организации эффективной работы по противодействию коррупции, устранению порождающих её причин и условий, </w:t>
      </w:r>
    </w:p>
    <w:p w:rsidR="00211EE7" w:rsidRDefault="00211EE7" w:rsidP="00211EE7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р и к а з ы в а ю:</w:t>
      </w:r>
    </w:p>
    <w:p w:rsidR="00211EE7" w:rsidRDefault="00211EE7" w:rsidP="00211EE7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11EE7" w:rsidRDefault="00211EE7" w:rsidP="00211EE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 Назначить ответственными лицами за работу по профилактике коррупционных и иных правонарушений, следующих работников школы:</w:t>
      </w:r>
    </w:p>
    <w:p w:rsidR="00211EE7" w:rsidRDefault="00211EE7" w:rsidP="00211EE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Котову Татьяну Михайловну, заместителя директора по учебно-воспитательной работе;</w:t>
      </w:r>
    </w:p>
    <w:p w:rsidR="00211EE7" w:rsidRDefault="00211EE7" w:rsidP="00211EE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Муранову Надежду Юрьевну, заместителя директора по учебно-воспитательной работе.</w:t>
      </w:r>
    </w:p>
    <w:p w:rsidR="00211EE7" w:rsidRDefault="00211EE7" w:rsidP="00211EE7">
      <w:pPr>
        <w:tabs>
          <w:tab w:val="left" w:pos="1446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Возложить на лиц, ответственных за работу по профилактике коррупционных и иных правонарушений следующие функции:</w:t>
      </w:r>
    </w:p>
    <w:p w:rsidR="00211EE7" w:rsidRDefault="00211EE7" w:rsidP="00211EE7">
      <w:pPr>
        <w:tabs>
          <w:tab w:val="left" w:pos="1446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обеспечение соблюдения работниками учебного центра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Федерации;</w:t>
      </w:r>
    </w:p>
    <w:p w:rsidR="00211EE7" w:rsidRDefault="00211EE7" w:rsidP="00211EE7">
      <w:pPr>
        <w:tabs>
          <w:tab w:val="left" w:pos="1220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принятие мер по выявлению и устранению причин и условий, способствующих возникновению конфликта интересов при осуществлении профессиональной деятельности;</w:t>
      </w:r>
    </w:p>
    <w:p w:rsidR="00211EE7" w:rsidRDefault="00211EE7" w:rsidP="00211EE7">
      <w:pPr>
        <w:tabs>
          <w:tab w:val="left" w:pos="1191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обеспечение деятельности Комиссии по урегулированию споров между участниками образовательных отношений;</w:t>
      </w:r>
    </w:p>
    <w:p w:rsidR="00211EE7" w:rsidRDefault="00211EE7" w:rsidP="00211EE7">
      <w:pPr>
        <w:tabs>
          <w:tab w:val="left" w:pos="1316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- оказание работникам учебного центра консультативной помощи по вопросам, связанным с применением на практике требований кодекса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этики педагогических работников учреждения, осуществляющих образовательную деятельность, а также с уведомлением представителя нанимателя (работодателя), органов прокуратуры или других государственных органов о фактах обращения в целях склонения его к совершению коррупционного правонарушения, о фактах непредставления сведений либо представления заведомо недостоверных или неполных сведений о доходах, расходах, об имуществе и обязательствах имущественного характера;</w:t>
      </w:r>
    </w:p>
    <w:p w:rsidR="00211EE7" w:rsidRDefault="00211EE7" w:rsidP="00211EE7">
      <w:pPr>
        <w:tabs>
          <w:tab w:val="left" w:pos="1316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организация правового просвещения работников учебного центра;</w:t>
      </w:r>
    </w:p>
    <w:p w:rsidR="00211EE7" w:rsidRDefault="00211EE7" w:rsidP="00211EE7">
      <w:pPr>
        <w:tabs>
          <w:tab w:val="left" w:pos="1316"/>
        </w:tabs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взаимодействие с правоохранительными органами в установленной сфере деятельности;</w:t>
      </w:r>
    </w:p>
    <w:p w:rsidR="00211EE7" w:rsidRDefault="00211EE7" w:rsidP="00211EE7">
      <w:pPr>
        <w:tabs>
          <w:tab w:val="left" w:pos="152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- информационное освещение антикоррупционной деятельности учебного центра.</w:t>
      </w:r>
    </w:p>
    <w:p w:rsidR="00211EE7" w:rsidRDefault="00211EE7" w:rsidP="00211EE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 Утвердить план мероприятий по противодействию коррупции в МБОУ Михайловская средняя школа (Приложение 1).</w:t>
      </w:r>
    </w:p>
    <w:p w:rsidR="00211EE7" w:rsidRDefault="00211EE7" w:rsidP="00211EE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Контроль за исполнением настоящего приказа оставляю за собой.     </w:t>
      </w:r>
    </w:p>
    <w:p w:rsidR="00211EE7" w:rsidRDefault="00211EE7" w:rsidP="00211EE7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Директор  школы:                         / Широкова О.С./                    </w:t>
      </w: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С приказом ознакомлены:                          /Муранова Н. Ю../</w:t>
      </w:r>
    </w:p>
    <w:p w:rsidR="00211EE7" w:rsidRDefault="00211EE7" w:rsidP="00211EE7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/ Котова Т.М./</w:t>
      </w:r>
    </w:p>
    <w:p w:rsidR="00211EE7" w:rsidRDefault="00211EE7" w:rsidP="00211EE7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D2ABE" w:rsidRDefault="00DD2ABE"/>
    <w:sectPr w:rsidR="00DD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7"/>
    <w:rsid w:val="00211EE7"/>
    <w:rsid w:val="007C6D37"/>
    <w:rsid w:val="00D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1D657-BEDB-42CA-A8C4-532713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E7"/>
    <w:pPr>
      <w:spacing w:before="0" w:line="240" w:lineRule="auto"/>
      <w:ind w:left="0" w:right="0"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2019-05-30T10:04:00Z</dcterms:created>
  <dcterms:modified xsi:type="dcterms:W3CDTF">2019-05-30T10:04:00Z</dcterms:modified>
</cp:coreProperties>
</file>