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0" w:rsidRPr="00293FD4" w:rsidRDefault="00352CD8">
      <w:pPr>
        <w:rPr>
          <w:rFonts w:ascii="Times New Roman" w:hAnsi="Times New Roman" w:cs="Times New Roman"/>
          <w:sz w:val="32"/>
          <w:szCs w:val="32"/>
        </w:rPr>
      </w:pPr>
      <w:r w:rsidRPr="00293FD4">
        <w:rPr>
          <w:rFonts w:ascii="Times New Roman" w:hAnsi="Times New Roman" w:cs="Times New Roman"/>
          <w:sz w:val="32"/>
          <w:szCs w:val="32"/>
        </w:rPr>
        <w:t>С победой из Москвы.</w:t>
      </w:r>
    </w:p>
    <w:p w:rsidR="00352CD8" w:rsidRPr="00293FD4" w:rsidRDefault="00293FD4">
      <w:pPr>
        <w:rPr>
          <w:rFonts w:ascii="Times New Roman" w:hAnsi="Times New Roman" w:cs="Times New Roman"/>
          <w:sz w:val="32"/>
          <w:szCs w:val="32"/>
        </w:rPr>
      </w:pPr>
      <w:r w:rsidRPr="00293FD4">
        <w:rPr>
          <w:rFonts w:ascii="Times New Roman" w:hAnsi="Times New Roman" w:cs="Times New Roman"/>
          <w:sz w:val="32"/>
          <w:szCs w:val="32"/>
        </w:rPr>
        <w:t xml:space="preserve">  </w:t>
      </w:r>
      <w:r w:rsidR="00352CD8" w:rsidRPr="00293FD4">
        <w:rPr>
          <w:rFonts w:ascii="Times New Roman" w:hAnsi="Times New Roman" w:cs="Times New Roman"/>
          <w:sz w:val="32"/>
          <w:szCs w:val="32"/>
        </w:rPr>
        <w:t xml:space="preserve">9 апреля Москва встретила нас теплой летней погодой. Мы торопились на Всероссийский конкурс юношеских исследовательских работ  им. В.И. Вернадского. </w:t>
      </w:r>
      <w:r>
        <w:rPr>
          <w:rFonts w:ascii="Times New Roman" w:hAnsi="Times New Roman" w:cs="Times New Roman"/>
          <w:sz w:val="32"/>
          <w:szCs w:val="32"/>
        </w:rPr>
        <w:t xml:space="preserve">Юбилейные </w:t>
      </w:r>
      <w:r w:rsidR="0016528D">
        <w:rPr>
          <w:rFonts w:ascii="Times New Roman" w:hAnsi="Times New Roman" w:cs="Times New Roman"/>
          <w:sz w:val="32"/>
          <w:szCs w:val="32"/>
          <w:lang w:val="en-US"/>
        </w:rPr>
        <w:t xml:space="preserve">XXV </w:t>
      </w:r>
      <w:r>
        <w:rPr>
          <w:rFonts w:ascii="Times New Roman" w:hAnsi="Times New Roman" w:cs="Times New Roman"/>
          <w:sz w:val="32"/>
          <w:szCs w:val="32"/>
        </w:rPr>
        <w:t>Чтения им. В.И. Вернадского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проходили в </w:t>
      </w:r>
      <w:r w:rsidR="00352CD8" w:rsidRPr="00293FD4">
        <w:rPr>
          <w:rFonts w:ascii="Times New Roman" w:hAnsi="Times New Roman" w:cs="Times New Roman"/>
          <w:sz w:val="32"/>
          <w:szCs w:val="32"/>
        </w:rPr>
        <w:t xml:space="preserve"> Президиуме Российской академии наук, где собралось около  2000 участников и научных руководителей.  Работы предоставлены  по 23 номинациям естественнонау</w:t>
      </w:r>
      <w:r>
        <w:rPr>
          <w:rFonts w:ascii="Times New Roman" w:hAnsi="Times New Roman" w:cs="Times New Roman"/>
          <w:sz w:val="32"/>
          <w:szCs w:val="32"/>
        </w:rPr>
        <w:t>ч</w:t>
      </w:r>
      <w:r w:rsidR="00352CD8" w:rsidRPr="00293FD4">
        <w:rPr>
          <w:rFonts w:ascii="Times New Roman" w:hAnsi="Times New Roman" w:cs="Times New Roman"/>
          <w:sz w:val="32"/>
          <w:szCs w:val="32"/>
        </w:rPr>
        <w:t>ного и гуманитарного направления</w:t>
      </w:r>
      <w:r>
        <w:rPr>
          <w:rFonts w:ascii="Times New Roman" w:hAnsi="Times New Roman" w:cs="Times New Roman"/>
          <w:sz w:val="32"/>
          <w:szCs w:val="32"/>
        </w:rPr>
        <w:t xml:space="preserve"> из разных уголков нашей страны и зарубежья: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Украины, Чехии, Словении, из республики Беларусь, Калининграда, Крыма, Камчатки, Сочи, Абакана, Хакасии, Якутии, Москвы,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Санк</w:t>
      </w:r>
      <w:proofErr w:type="spellEnd"/>
      <w:r>
        <w:rPr>
          <w:rFonts w:ascii="Times New Roman" w:hAnsi="Times New Roman" w:cs="Times New Roman"/>
          <w:sz w:val="32"/>
          <w:szCs w:val="32"/>
        </w:rPr>
        <w:t>-Петербурга и других мест</w:t>
      </w:r>
      <w:r w:rsidR="00352CD8" w:rsidRPr="00293FD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93F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исследовательскую работу на тему «Рекреационная нагрузка на лесные массивы, примыкающие к озерам Заволжья Воротынского района Нижегородской области» ученица 9класса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Ионова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Надежда награждена дипломом 1 степени.  </w:t>
      </w:r>
    </w:p>
    <w:sectPr w:rsidR="00352CD8" w:rsidRPr="0029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87"/>
    <w:rsid w:val="0016528D"/>
    <w:rsid w:val="00293FD4"/>
    <w:rsid w:val="00352CD8"/>
    <w:rsid w:val="00A97350"/>
    <w:rsid w:val="00C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5</cp:revision>
  <dcterms:created xsi:type="dcterms:W3CDTF">2018-04-13T14:55:00Z</dcterms:created>
  <dcterms:modified xsi:type="dcterms:W3CDTF">2018-04-13T15:29:00Z</dcterms:modified>
</cp:coreProperties>
</file>