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ACD" w:rsidRPr="00302ACD" w:rsidRDefault="00302ACD" w:rsidP="00302ACD">
      <w:pPr>
        <w:spacing w:before="100" w:beforeAutospacing="1" w:after="312" w:line="315" w:lineRule="atLeast"/>
        <w:jc w:val="righ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302ACD">
        <w:rPr>
          <w:rFonts w:ascii="Georgia" w:eastAsia="Times New Roman" w:hAnsi="Georgia" w:cs="Times New Roman"/>
          <w:b/>
          <w:bCs/>
          <w:color w:val="333333"/>
          <w:sz w:val="21"/>
          <w:lang w:eastAsia="ru-RU"/>
        </w:rPr>
        <w:t>«УТВЕРЖДАЮ»</w:t>
      </w:r>
    </w:p>
    <w:p w:rsidR="00302ACD" w:rsidRPr="00302ACD" w:rsidRDefault="00302ACD" w:rsidP="00302ACD">
      <w:pPr>
        <w:spacing w:before="100" w:beforeAutospacing="1" w:after="312" w:line="315" w:lineRule="atLeast"/>
        <w:jc w:val="righ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302ACD">
        <w:rPr>
          <w:rFonts w:ascii="Georgia" w:eastAsia="Times New Roman" w:hAnsi="Georgia" w:cs="Times New Roman"/>
          <w:b/>
          <w:bCs/>
          <w:color w:val="333333"/>
          <w:sz w:val="21"/>
          <w:lang w:eastAsia="ru-RU"/>
        </w:rPr>
        <w:t>Директор МОУ Михайловская СОШ</w:t>
      </w:r>
    </w:p>
    <w:p w:rsidR="00302ACD" w:rsidRPr="00302ACD" w:rsidRDefault="00302ACD" w:rsidP="00302ACD">
      <w:pPr>
        <w:spacing w:before="100" w:beforeAutospacing="1" w:after="312" w:line="315" w:lineRule="atLeast"/>
        <w:jc w:val="righ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302ACD">
        <w:rPr>
          <w:rFonts w:ascii="Georgia" w:eastAsia="Times New Roman" w:hAnsi="Georgia" w:cs="Times New Roman"/>
          <w:b/>
          <w:bCs/>
          <w:color w:val="333333"/>
          <w:sz w:val="21"/>
          <w:lang w:eastAsia="ru-RU"/>
        </w:rPr>
        <w:t xml:space="preserve">______________ </w:t>
      </w:r>
      <w:proofErr w:type="spellStart"/>
      <w:r w:rsidRPr="00302ACD">
        <w:rPr>
          <w:rFonts w:ascii="Georgia" w:eastAsia="Times New Roman" w:hAnsi="Georgia" w:cs="Times New Roman"/>
          <w:b/>
          <w:bCs/>
          <w:color w:val="333333"/>
          <w:sz w:val="21"/>
          <w:lang w:eastAsia="ru-RU"/>
        </w:rPr>
        <w:t>Л.Н.Дьячкова</w:t>
      </w:r>
      <w:proofErr w:type="spellEnd"/>
    </w:p>
    <w:p w:rsidR="00302ACD" w:rsidRPr="00302ACD" w:rsidRDefault="00302ACD" w:rsidP="00302ACD">
      <w:pPr>
        <w:spacing w:before="100" w:beforeAutospacing="1" w:after="312" w:line="315" w:lineRule="atLeast"/>
        <w:jc w:val="righ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302ACD">
        <w:rPr>
          <w:rFonts w:ascii="Georgia" w:eastAsia="Times New Roman" w:hAnsi="Georgia" w:cs="Times New Roman"/>
          <w:b/>
          <w:bCs/>
          <w:color w:val="333333"/>
          <w:sz w:val="21"/>
          <w:lang w:eastAsia="ru-RU"/>
        </w:rPr>
        <w:t>«_______» _________ 2011 год</w:t>
      </w:r>
    </w:p>
    <w:p w:rsidR="00302ACD" w:rsidRPr="00302ACD" w:rsidRDefault="00302ACD" w:rsidP="00302ACD">
      <w:pPr>
        <w:spacing w:before="100" w:beforeAutospacing="1" w:after="312" w:line="315" w:lineRule="atLeast"/>
        <w:jc w:val="center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302ACD">
        <w:rPr>
          <w:rFonts w:ascii="Georgia" w:eastAsia="Times New Roman" w:hAnsi="Georgia" w:cs="Times New Roman"/>
          <w:b/>
          <w:bCs/>
          <w:color w:val="333333"/>
          <w:sz w:val="21"/>
          <w:lang w:eastAsia="ru-RU"/>
        </w:rPr>
        <w:t>Проект перспективного развития МОУ Михайловская СОШ</w:t>
      </w:r>
    </w:p>
    <w:p w:rsidR="00302ACD" w:rsidRPr="00302ACD" w:rsidRDefault="00302ACD" w:rsidP="00302ACD">
      <w:pPr>
        <w:spacing w:before="100" w:beforeAutospacing="1" w:after="312" w:line="315" w:lineRule="atLeast"/>
        <w:jc w:val="center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302ACD">
        <w:rPr>
          <w:rFonts w:ascii="Georgia" w:eastAsia="Times New Roman" w:hAnsi="Georgia" w:cs="Times New Roman"/>
          <w:b/>
          <w:bCs/>
          <w:color w:val="333333"/>
          <w:sz w:val="21"/>
          <w:lang w:eastAsia="ru-RU"/>
        </w:rPr>
        <w:t>  в рамках национальной образовательной инициативы «Наша новая школа» на 2011-2015 год</w:t>
      </w:r>
    </w:p>
    <w:p w:rsidR="00302ACD" w:rsidRPr="00302ACD" w:rsidRDefault="00302ACD" w:rsidP="00302ACD">
      <w:pPr>
        <w:spacing w:before="100" w:beforeAutospacing="1" w:after="312" w:line="315" w:lineRule="atLeas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302ACD">
        <w:rPr>
          <w:rFonts w:ascii="Georgia" w:eastAsia="Times New Roman" w:hAnsi="Georgia" w:cs="Times New Roman"/>
          <w:b/>
          <w:bCs/>
          <w:color w:val="333333"/>
          <w:sz w:val="21"/>
          <w:lang w:eastAsia="ru-RU"/>
        </w:rPr>
        <w:t> </w:t>
      </w:r>
    </w:p>
    <w:tbl>
      <w:tblPr>
        <w:tblW w:w="145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08"/>
        <w:gridCol w:w="7221"/>
        <w:gridCol w:w="2516"/>
        <w:gridCol w:w="3960"/>
      </w:tblGrid>
      <w:tr w:rsidR="00302ACD" w:rsidRPr="00302ACD" w:rsidTr="00302ACD">
        <w:trPr>
          <w:tblCellSpacing w:w="0" w:type="dxa"/>
        </w:trPr>
        <w:tc>
          <w:tcPr>
            <w:tcW w:w="145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ACD" w:rsidRPr="00302ACD" w:rsidRDefault="00302ACD" w:rsidP="00302AC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02AC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                                                         1. Переход на новые образовательные стандарты</w:t>
            </w:r>
          </w:p>
        </w:tc>
      </w:tr>
      <w:tr w:rsidR="00302ACD" w:rsidRPr="00302ACD" w:rsidTr="00302ACD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ACD" w:rsidRPr="00302ACD" w:rsidRDefault="00302ACD" w:rsidP="00302AC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02AC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ACD" w:rsidRPr="00302ACD" w:rsidRDefault="00302ACD" w:rsidP="00302AC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02AC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Разработка и утверждение плана </w:t>
            </w:r>
            <w:proofErr w:type="gramStart"/>
            <w:r w:rsidRPr="00302AC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-г</w:t>
            </w:r>
            <w:proofErr w:type="gramEnd"/>
            <w:r w:rsidRPr="00302AC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рафика внедрения ФГОС в школе.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ACD" w:rsidRPr="00302ACD" w:rsidRDefault="00302ACD" w:rsidP="00302ACD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02AC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2011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ACD" w:rsidRPr="00302ACD" w:rsidRDefault="00302ACD" w:rsidP="00302AC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302AC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Л.Н.ДьячковаТ.М.КотоваТ.В.Бандурина</w:t>
            </w:r>
            <w:proofErr w:type="spellEnd"/>
          </w:p>
        </w:tc>
      </w:tr>
      <w:tr w:rsidR="00302ACD" w:rsidRPr="00302ACD" w:rsidTr="00302ACD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ACD" w:rsidRPr="00302ACD" w:rsidRDefault="00302ACD" w:rsidP="00302AC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02AC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ACD" w:rsidRPr="00302ACD" w:rsidRDefault="00302ACD" w:rsidP="00302AC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02AC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Организация и проведение мониторинга внедрения стандартов нового поколения в системе общего образования.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ACD" w:rsidRPr="00302ACD" w:rsidRDefault="00302ACD" w:rsidP="00302ACD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02AC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2011-2015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ACD" w:rsidRPr="00302ACD" w:rsidRDefault="00302ACD" w:rsidP="00302AC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02AC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Рабочая группа</w:t>
            </w:r>
          </w:p>
        </w:tc>
      </w:tr>
      <w:tr w:rsidR="00302ACD" w:rsidRPr="00302ACD" w:rsidTr="00302ACD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ACD" w:rsidRPr="00302ACD" w:rsidRDefault="00302ACD" w:rsidP="00302AC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02AC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ACD" w:rsidRPr="00302ACD" w:rsidRDefault="00302ACD" w:rsidP="00302AC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02AC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Участие в районных семинарах,  областных </w:t>
            </w:r>
            <w:proofErr w:type="spellStart"/>
            <w:r w:rsidRPr="00302AC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вебинарах</w:t>
            </w:r>
            <w:proofErr w:type="spellEnd"/>
            <w:r w:rsidRPr="00302AC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 по введению ФГОС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ACD" w:rsidRPr="00302ACD" w:rsidRDefault="00302ACD" w:rsidP="00302ACD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02AC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По плану НИРО</w:t>
            </w:r>
          </w:p>
          <w:p w:rsidR="00302ACD" w:rsidRPr="00302ACD" w:rsidRDefault="00302ACD" w:rsidP="00302ACD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02AC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РУО и МП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ACD" w:rsidRPr="00302ACD" w:rsidRDefault="00302ACD" w:rsidP="00302AC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02AC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  <w:proofErr w:type="spellStart"/>
            <w:r w:rsidRPr="00302AC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Л.Н.ДьячковаТ.М.Котова</w:t>
            </w:r>
            <w:proofErr w:type="spellEnd"/>
          </w:p>
        </w:tc>
      </w:tr>
      <w:tr w:rsidR="00302ACD" w:rsidRPr="00302ACD" w:rsidTr="00302ACD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ACD" w:rsidRPr="00302ACD" w:rsidRDefault="00302ACD" w:rsidP="00302AC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02AC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ACD" w:rsidRPr="00302ACD" w:rsidRDefault="00302ACD" w:rsidP="00302AC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02AC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Проведение совещаний с учителями   по изучению:                                          - ФГОС начального общего образования;- программы формирования универсальных учебных действий;- санитарно - гигиенических требований организации учебного процесса;                                                               - нормативно - правовых документов,  регулирующих введение ФГОС начального общего образования.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ACD" w:rsidRPr="00302ACD" w:rsidRDefault="00302ACD" w:rsidP="00302ACD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02AC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2011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ACD" w:rsidRPr="00302ACD" w:rsidRDefault="00302ACD" w:rsidP="00302AC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302AC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Л.Н.ДьячковаТ.М.Котова</w:t>
            </w:r>
            <w:proofErr w:type="spellEnd"/>
          </w:p>
        </w:tc>
      </w:tr>
      <w:tr w:rsidR="00302ACD" w:rsidRPr="00302ACD" w:rsidTr="00302ACD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ACD" w:rsidRPr="00302ACD" w:rsidRDefault="00302ACD" w:rsidP="00302AC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02AC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ACD" w:rsidRPr="00302ACD" w:rsidRDefault="00302ACD" w:rsidP="00302AC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02AC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Внедрение новых учебных  программ и УМК начальной и основной  школы в соответствии с ФГОС.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ACD" w:rsidRPr="00302ACD" w:rsidRDefault="00302ACD" w:rsidP="00302ACD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02AC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2011 – 2015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ACD" w:rsidRPr="00302ACD" w:rsidRDefault="00302ACD" w:rsidP="00302AC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02AC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  <w:proofErr w:type="spellStart"/>
            <w:r w:rsidRPr="00302AC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Л.Н.ДьячковаТ.М.КотоваТ.В.Бандурина</w:t>
            </w:r>
            <w:proofErr w:type="spellEnd"/>
          </w:p>
        </w:tc>
      </w:tr>
      <w:tr w:rsidR="00302ACD" w:rsidRPr="00302ACD" w:rsidTr="00302ACD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ACD" w:rsidRPr="00302ACD" w:rsidRDefault="00302ACD" w:rsidP="00302AC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02AC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ACD" w:rsidRPr="00302ACD" w:rsidRDefault="00302ACD" w:rsidP="00302AC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02AC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Повышение квалификации педагогических и управленческих кадров для реализации ФГОС общего образования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ACD" w:rsidRPr="00302ACD" w:rsidRDefault="00302ACD" w:rsidP="00302ACD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02AC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2011-2015 (в соответствии с отдельным планом-графиком)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ACD" w:rsidRPr="00302ACD" w:rsidRDefault="00302ACD" w:rsidP="00302AC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02AC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Т.М.Котова</w:t>
            </w:r>
          </w:p>
        </w:tc>
      </w:tr>
      <w:tr w:rsidR="00302ACD" w:rsidRPr="00302ACD" w:rsidTr="00302ACD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ACD" w:rsidRPr="00302ACD" w:rsidRDefault="00302ACD" w:rsidP="00302AC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02AC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ACD" w:rsidRPr="00302ACD" w:rsidRDefault="00302ACD" w:rsidP="00302AC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02AC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Изучение и внедрение в образовательный процесс стандартов нового поколения. Введение ФГОС начального общего образования:- 1 класс- 2 класс- 3 класс- 4 класс</w:t>
            </w:r>
          </w:p>
        </w:tc>
        <w:tc>
          <w:tcPr>
            <w:tcW w:w="0" w:type="auto"/>
            <w:vAlign w:val="center"/>
            <w:hideMark/>
          </w:tcPr>
          <w:p w:rsidR="00302ACD" w:rsidRPr="00302ACD" w:rsidRDefault="00302ACD" w:rsidP="0030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2ACD" w:rsidRPr="00302ACD" w:rsidRDefault="00302ACD" w:rsidP="0030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02ACD" w:rsidRPr="00302ACD" w:rsidRDefault="00302ACD" w:rsidP="00302ACD">
      <w:pPr>
        <w:spacing w:before="100" w:beforeAutospacing="1" w:after="312" w:line="315" w:lineRule="atLeas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302ACD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 </w:t>
      </w:r>
    </w:p>
    <w:p w:rsidR="00302ACD" w:rsidRPr="00302ACD" w:rsidRDefault="00302ACD" w:rsidP="00302ACD">
      <w:pPr>
        <w:spacing w:before="100" w:beforeAutospacing="1" w:after="312" w:line="315" w:lineRule="atLeast"/>
        <w:jc w:val="center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302ACD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2010-2011</w:t>
      </w:r>
    </w:p>
    <w:p w:rsidR="00302ACD" w:rsidRPr="00302ACD" w:rsidRDefault="00302ACD" w:rsidP="00302ACD">
      <w:pPr>
        <w:spacing w:before="100" w:beforeAutospacing="1" w:after="312" w:line="315" w:lineRule="atLeas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302ACD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 </w:t>
      </w:r>
    </w:p>
    <w:p w:rsidR="00302ACD" w:rsidRPr="00302ACD" w:rsidRDefault="00302ACD" w:rsidP="00302ACD">
      <w:pPr>
        <w:spacing w:before="100" w:beforeAutospacing="1" w:after="312" w:line="315" w:lineRule="atLeas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302ACD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2011</w:t>
      </w:r>
    </w:p>
    <w:p w:rsidR="00302ACD" w:rsidRPr="00302ACD" w:rsidRDefault="00302ACD" w:rsidP="00302ACD">
      <w:pPr>
        <w:spacing w:before="100" w:beforeAutospacing="1" w:after="312" w:line="315" w:lineRule="atLeas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302ACD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lastRenderedPageBreak/>
        <w:t>2012</w:t>
      </w:r>
    </w:p>
    <w:p w:rsidR="00302ACD" w:rsidRPr="00302ACD" w:rsidRDefault="00302ACD" w:rsidP="00302ACD">
      <w:pPr>
        <w:spacing w:before="100" w:beforeAutospacing="1" w:after="312" w:line="315" w:lineRule="atLeas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302ACD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2013</w:t>
      </w:r>
    </w:p>
    <w:p w:rsidR="00302ACD" w:rsidRPr="00302ACD" w:rsidRDefault="00302ACD" w:rsidP="00302ACD">
      <w:pPr>
        <w:spacing w:before="100" w:beforeAutospacing="1" w:after="312" w:line="315" w:lineRule="atLeas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302ACD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2014</w:t>
      </w:r>
    </w:p>
    <w:p w:rsidR="00302ACD" w:rsidRPr="00302ACD" w:rsidRDefault="00302ACD" w:rsidP="00302ACD">
      <w:pPr>
        <w:spacing w:before="100" w:beforeAutospacing="1" w:after="312" w:line="315" w:lineRule="atLeas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proofErr w:type="spellStart"/>
      <w:r w:rsidRPr="00302ACD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Л.Н.ДьячковаТ.М.Котова</w:t>
      </w:r>
      <w:proofErr w:type="spellEnd"/>
      <w:r w:rsidRPr="00302ACD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 Введение ФГОС основного общего образования- 5 класс</w:t>
      </w:r>
    </w:p>
    <w:p w:rsidR="00302ACD" w:rsidRPr="00302ACD" w:rsidRDefault="00302ACD" w:rsidP="00302ACD">
      <w:pPr>
        <w:spacing w:before="100" w:beforeAutospacing="1" w:after="312" w:line="315" w:lineRule="atLeast"/>
        <w:jc w:val="center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302ACD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2015</w:t>
      </w:r>
    </w:p>
    <w:p w:rsidR="00302ACD" w:rsidRPr="00302ACD" w:rsidRDefault="00302ACD" w:rsidP="00302ACD">
      <w:pPr>
        <w:spacing w:before="100" w:beforeAutospacing="1" w:after="312" w:line="315" w:lineRule="atLeas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proofErr w:type="spellStart"/>
      <w:r w:rsidRPr="00302ACD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Л.Н.ДьячковаТ.М.Котова</w:t>
      </w:r>
      <w:proofErr w:type="spellEnd"/>
      <w:r w:rsidRPr="00302ACD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 Комплектование библиотеки УМК по всем предметам учебного плана                в соответствии с федеральным перечнем.</w:t>
      </w:r>
    </w:p>
    <w:p w:rsidR="00302ACD" w:rsidRPr="00302ACD" w:rsidRDefault="00302ACD" w:rsidP="00302ACD">
      <w:pPr>
        <w:spacing w:before="100" w:beforeAutospacing="1" w:after="312" w:line="315" w:lineRule="atLeast"/>
        <w:jc w:val="center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302ACD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2011-2015</w:t>
      </w:r>
    </w:p>
    <w:p w:rsidR="00302ACD" w:rsidRPr="00302ACD" w:rsidRDefault="00302ACD" w:rsidP="00302ACD">
      <w:pPr>
        <w:spacing w:before="100" w:beforeAutospacing="1" w:after="312" w:line="315" w:lineRule="atLeas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proofErr w:type="spellStart"/>
      <w:r w:rsidRPr="00302ACD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Т.М.КотоваО.Н.Филенкова</w:t>
      </w:r>
      <w:proofErr w:type="spellEnd"/>
      <w:r w:rsidRPr="00302ACD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 Подготовка приказов, локальных актов, регламентирующих введение ФГОС, должностных инструкций работников в соответствии с требованиями ФГОС</w:t>
      </w:r>
    </w:p>
    <w:p w:rsidR="00302ACD" w:rsidRPr="00302ACD" w:rsidRDefault="00302ACD" w:rsidP="00302ACD">
      <w:pPr>
        <w:spacing w:before="100" w:beforeAutospacing="1" w:after="312" w:line="315" w:lineRule="atLeast"/>
        <w:jc w:val="center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302ACD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2011</w:t>
      </w:r>
    </w:p>
    <w:p w:rsidR="00302ACD" w:rsidRPr="00302ACD" w:rsidRDefault="00302ACD" w:rsidP="00302ACD">
      <w:pPr>
        <w:spacing w:before="100" w:beforeAutospacing="1" w:after="312" w:line="315" w:lineRule="atLeas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proofErr w:type="spellStart"/>
      <w:r w:rsidRPr="00302ACD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Л.Н.ДьячковаТ.М.КотоваТ.В.Бандурина</w:t>
      </w:r>
      <w:proofErr w:type="spellEnd"/>
      <w:r w:rsidRPr="00302ACD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 Реализация  новой  модели   системы оценки качества общего образования:1.Оптимизация существующей   системы оценки качества образования и мониторинговые исследования.</w:t>
      </w:r>
    </w:p>
    <w:p w:rsidR="00302ACD" w:rsidRPr="00302ACD" w:rsidRDefault="00302ACD" w:rsidP="00302ACD">
      <w:pPr>
        <w:spacing w:before="100" w:beforeAutospacing="1" w:after="312" w:line="315" w:lineRule="atLeast"/>
        <w:jc w:val="center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302ACD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 2011-2015</w:t>
      </w:r>
    </w:p>
    <w:p w:rsidR="00302ACD" w:rsidRPr="00302ACD" w:rsidRDefault="00302ACD" w:rsidP="00302ACD">
      <w:pPr>
        <w:spacing w:before="100" w:beforeAutospacing="1" w:after="312" w:line="315" w:lineRule="atLeas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302ACD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 Рабочая группа по внедрению ФГОС Организация  ВШК по реализации ФГОС.</w:t>
      </w:r>
    </w:p>
    <w:p w:rsidR="00302ACD" w:rsidRPr="00302ACD" w:rsidRDefault="00302ACD" w:rsidP="00302ACD">
      <w:pPr>
        <w:spacing w:before="100" w:beforeAutospacing="1" w:after="312" w:line="315" w:lineRule="atLeast"/>
        <w:jc w:val="center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302ACD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2011-2015</w:t>
      </w:r>
    </w:p>
    <w:p w:rsidR="00302ACD" w:rsidRPr="00302ACD" w:rsidRDefault="00302ACD" w:rsidP="00302ACD">
      <w:pPr>
        <w:spacing w:before="100" w:beforeAutospacing="1" w:after="312" w:line="315" w:lineRule="atLeas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proofErr w:type="spellStart"/>
      <w:r w:rsidRPr="00302ACD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Л.Н.ДьячковаТ.М.КотоваТ.В.Бандурина</w:t>
      </w:r>
      <w:proofErr w:type="spellEnd"/>
      <w:r w:rsidRPr="00302ACD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 Реализация Программы развития  школы</w:t>
      </w:r>
    </w:p>
    <w:p w:rsidR="00302ACD" w:rsidRPr="00302ACD" w:rsidRDefault="00302ACD" w:rsidP="00302ACD">
      <w:pPr>
        <w:spacing w:before="100" w:beforeAutospacing="1" w:after="312" w:line="315" w:lineRule="atLeast"/>
        <w:jc w:val="center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302ACD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2011-2015</w:t>
      </w:r>
    </w:p>
    <w:p w:rsidR="00302ACD" w:rsidRPr="00302ACD" w:rsidRDefault="00302ACD" w:rsidP="00302ACD">
      <w:pPr>
        <w:spacing w:before="100" w:beforeAutospacing="1" w:after="312" w:line="315" w:lineRule="atLeas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proofErr w:type="spellStart"/>
      <w:r w:rsidRPr="00302ACD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Л.Н.ДьячковаТ.М.КотоваТ.В.Бандурина</w:t>
      </w:r>
      <w:proofErr w:type="spellEnd"/>
      <w:r w:rsidRPr="00302ACD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  Ресурсное обеспечение образовательного процесса  в начальной школе</w:t>
      </w:r>
    </w:p>
    <w:p w:rsidR="00302ACD" w:rsidRPr="00302ACD" w:rsidRDefault="00302ACD" w:rsidP="00302ACD">
      <w:pPr>
        <w:spacing w:before="100" w:beforeAutospacing="1" w:after="312" w:line="315" w:lineRule="atLeast"/>
        <w:jc w:val="center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302ACD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2011</w:t>
      </w:r>
    </w:p>
    <w:p w:rsidR="00302ACD" w:rsidRPr="00302ACD" w:rsidRDefault="00302ACD" w:rsidP="00302ACD">
      <w:pPr>
        <w:spacing w:before="100" w:beforeAutospacing="1" w:after="312" w:line="315" w:lineRule="atLeas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proofErr w:type="spellStart"/>
      <w:r w:rsidRPr="00302ACD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Л.Н.Дьячкова</w:t>
      </w:r>
      <w:proofErr w:type="spellEnd"/>
      <w:r w:rsidRPr="00302ACD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 Информирование общественности о ходе и результатах введения ФГОС общего образования с использованием интернет - ресурсов</w:t>
      </w:r>
    </w:p>
    <w:p w:rsidR="00302ACD" w:rsidRPr="00302ACD" w:rsidRDefault="00302ACD" w:rsidP="00302ACD">
      <w:pPr>
        <w:spacing w:before="100" w:beforeAutospacing="1" w:after="312" w:line="315" w:lineRule="atLeast"/>
        <w:jc w:val="center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302ACD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2011-2015</w:t>
      </w:r>
    </w:p>
    <w:p w:rsidR="00302ACD" w:rsidRPr="00302ACD" w:rsidRDefault="00302ACD" w:rsidP="00302ACD">
      <w:pPr>
        <w:spacing w:before="100" w:beforeAutospacing="1" w:after="312" w:line="315" w:lineRule="atLeas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302ACD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О.С.Широкова  Экспертиза условий, созданных в школе в соответствии с требованиями ФГОС.</w:t>
      </w:r>
    </w:p>
    <w:p w:rsidR="00302ACD" w:rsidRPr="00302ACD" w:rsidRDefault="00302ACD" w:rsidP="00302ACD">
      <w:pPr>
        <w:spacing w:before="100" w:beforeAutospacing="1" w:after="312" w:line="315" w:lineRule="atLeast"/>
        <w:jc w:val="center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302ACD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lastRenderedPageBreak/>
        <w:t>С  2011  ежемесячно</w:t>
      </w:r>
    </w:p>
    <w:p w:rsidR="00302ACD" w:rsidRPr="00302ACD" w:rsidRDefault="00302ACD" w:rsidP="00302ACD">
      <w:pPr>
        <w:spacing w:before="100" w:beforeAutospacing="1" w:after="312" w:line="315" w:lineRule="atLeas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proofErr w:type="spellStart"/>
      <w:r w:rsidRPr="00302ACD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Л.Н.ДьячковаТ.М.КотоваТ.В.Бандурина</w:t>
      </w:r>
      <w:proofErr w:type="spellEnd"/>
      <w:r w:rsidRPr="00302ACD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 Разработка, внедрение и обновление программ </w:t>
      </w:r>
      <w:proofErr w:type="spellStart"/>
      <w:r w:rsidRPr="00302ACD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внеучебной</w:t>
      </w:r>
      <w:proofErr w:type="spellEnd"/>
      <w:r w:rsidRPr="00302ACD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деятельности в начальной школе:-  духовно-нравственного развития, воспитания обучающихся на ступени начального общего </w:t>
      </w:r>
      <w:proofErr w:type="spellStart"/>
      <w:r w:rsidRPr="00302ACD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образования</w:t>
      </w:r>
      <w:proofErr w:type="gramStart"/>
      <w:r w:rsidRPr="00302ACD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;-</w:t>
      </w:r>
      <w:proofErr w:type="gramEnd"/>
      <w:r w:rsidRPr="00302ACD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формирования</w:t>
      </w:r>
      <w:proofErr w:type="spellEnd"/>
      <w:r w:rsidRPr="00302ACD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культуры здорового и безопасного образа жизни;- коррекционной работы</w:t>
      </w:r>
    </w:p>
    <w:p w:rsidR="00302ACD" w:rsidRPr="00302ACD" w:rsidRDefault="00302ACD" w:rsidP="00302ACD">
      <w:pPr>
        <w:spacing w:before="100" w:beforeAutospacing="1" w:after="312" w:line="315" w:lineRule="atLeast"/>
        <w:jc w:val="center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302ACD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2011-2015</w:t>
      </w:r>
    </w:p>
    <w:p w:rsidR="00302ACD" w:rsidRPr="00302ACD" w:rsidRDefault="00302ACD" w:rsidP="00302ACD">
      <w:pPr>
        <w:spacing w:before="100" w:beforeAutospacing="1" w:after="312" w:line="315" w:lineRule="atLeas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proofErr w:type="spellStart"/>
      <w:r w:rsidRPr="00302ACD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Т.В.БандуринаРабочая</w:t>
      </w:r>
      <w:proofErr w:type="spellEnd"/>
      <w:r w:rsidRPr="00302ACD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группа по внедрению ФГОС Т.М.Котова Разработка образовательной программы школы с учётом формирования универсальных учебных действий.</w:t>
      </w:r>
    </w:p>
    <w:p w:rsidR="00302ACD" w:rsidRPr="00302ACD" w:rsidRDefault="00302ACD" w:rsidP="00302ACD">
      <w:pPr>
        <w:spacing w:before="100" w:beforeAutospacing="1" w:after="312" w:line="315" w:lineRule="atLeast"/>
        <w:jc w:val="center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302ACD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2011-2015</w:t>
      </w:r>
    </w:p>
    <w:p w:rsidR="00302ACD" w:rsidRPr="00302ACD" w:rsidRDefault="00302ACD" w:rsidP="00302ACD">
      <w:pPr>
        <w:spacing w:before="100" w:beforeAutospacing="1" w:after="312" w:line="315" w:lineRule="atLeas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proofErr w:type="spellStart"/>
      <w:r w:rsidRPr="00302ACD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Л.Н.ДьячковаТ.М.КотоваТ.В.Бандурина</w:t>
      </w:r>
      <w:proofErr w:type="spellEnd"/>
      <w:r w:rsidRPr="00302ACD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 Организация работы по разработке программ внеурочной деятельности с учетом системы воспитательной работы школы.</w:t>
      </w:r>
    </w:p>
    <w:p w:rsidR="00302ACD" w:rsidRPr="00302ACD" w:rsidRDefault="00302ACD" w:rsidP="00302ACD">
      <w:pPr>
        <w:spacing w:before="100" w:beforeAutospacing="1" w:after="312" w:line="315" w:lineRule="atLeast"/>
        <w:jc w:val="center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302ACD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2011</w:t>
      </w:r>
    </w:p>
    <w:p w:rsidR="00302ACD" w:rsidRPr="00302ACD" w:rsidRDefault="00302ACD" w:rsidP="00302ACD">
      <w:pPr>
        <w:spacing w:before="100" w:beforeAutospacing="1" w:after="312" w:line="315" w:lineRule="atLeas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proofErr w:type="spellStart"/>
      <w:r w:rsidRPr="00302ACD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Т.В.БандуринаРабочая</w:t>
      </w:r>
      <w:proofErr w:type="spellEnd"/>
      <w:r w:rsidRPr="00302ACD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группа Разработка рабочих программ изучения предметов БУП учителями начальных классов с учетом формирования прочных  универсальных учебных действий.</w:t>
      </w:r>
    </w:p>
    <w:p w:rsidR="00302ACD" w:rsidRPr="00302ACD" w:rsidRDefault="00302ACD" w:rsidP="00302ACD">
      <w:pPr>
        <w:spacing w:before="100" w:beforeAutospacing="1" w:after="312" w:line="315" w:lineRule="atLeast"/>
        <w:jc w:val="center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302ACD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2011</w:t>
      </w:r>
    </w:p>
    <w:p w:rsidR="00302ACD" w:rsidRPr="00302ACD" w:rsidRDefault="00302ACD" w:rsidP="00302ACD">
      <w:pPr>
        <w:spacing w:before="100" w:beforeAutospacing="1" w:after="312" w:line="315" w:lineRule="atLeas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proofErr w:type="spellStart"/>
      <w:r w:rsidRPr="00302ACD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Т.М.КотоваУчителя</w:t>
      </w:r>
      <w:proofErr w:type="spellEnd"/>
      <w:r w:rsidRPr="00302ACD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начальных классов Обобщение опыта педагогов, реализующих авторские программы внеурочной деятельности для обучающихся начальных классов.</w:t>
      </w:r>
    </w:p>
    <w:p w:rsidR="00302ACD" w:rsidRPr="00302ACD" w:rsidRDefault="00302ACD" w:rsidP="00302ACD">
      <w:pPr>
        <w:spacing w:before="100" w:beforeAutospacing="1" w:after="312" w:line="315" w:lineRule="atLeast"/>
        <w:jc w:val="center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302ACD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2011-2015</w:t>
      </w:r>
    </w:p>
    <w:p w:rsidR="00302ACD" w:rsidRPr="00302ACD" w:rsidRDefault="00302ACD" w:rsidP="00302ACD">
      <w:pPr>
        <w:spacing w:before="100" w:beforeAutospacing="1" w:after="312" w:line="315" w:lineRule="atLeas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proofErr w:type="spellStart"/>
      <w:r w:rsidRPr="00302ACD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Л.Н.ДьячковаТ.М.КотоваТ.В.Бандурина</w:t>
      </w:r>
      <w:proofErr w:type="spellEnd"/>
      <w:r w:rsidRPr="00302ACD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 Обеспечение публичной отчетности школы о ходе и результатах введения ФГОС.</w:t>
      </w:r>
    </w:p>
    <w:p w:rsidR="00302ACD" w:rsidRPr="00302ACD" w:rsidRDefault="00302ACD" w:rsidP="00302ACD">
      <w:pPr>
        <w:spacing w:before="100" w:beforeAutospacing="1" w:after="312" w:line="315" w:lineRule="atLeast"/>
        <w:jc w:val="center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302ACD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2011-2015 (1 раз в год)</w:t>
      </w:r>
    </w:p>
    <w:p w:rsidR="00302ACD" w:rsidRPr="00302ACD" w:rsidRDefault="00302ACD" w:rsidP="00302ACD">
      <w:pPr>
        <w:spacing w:before="100" w:beforeAutospacing="1" w:after="312" w:line="315" w:lineRule="atLeas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proofErr w:type="spellStart"/>
      <w:r w:rsidRPr="00302ACD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Л.Н.Дьячкова</w:t>
      </w:r>
      <w:proofErr w:type="spellEnd"/>
      <w:r w:rsidRPr="00302ACD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 Определение  финансовых затрат (объем, направление) на подготовку и переход на ФГОС за счет субвенций по школе.</w:t>
      </w:r>
    </w:p>
    <w:p w:rsidR="00302ACD" w:rsidRPr="00302ACD" w:rsidRDefault="00302ACD" w:rsidP="00302ACD">
      <w:pPr>
        <w:spacing w:before="100" w:beforeAutospacing="1" w:after="312" w:line="315" w:lineRule="atLeast"/>
        <w:jc w:val="center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302ACD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2011-2015 (1 раз в год)</w:t>
      </w:r>
    </w:p>
    <w:p w:rsidR="00302ACD" w:rsidRPr="00302ACD" w:rsidRDefault="00302ACD" w:rsidP="00302ACD">
      <w:pPr>
        <w:spacing w:before="100" w:beforeAutospacing="1" w:after="312" w:line="315" w:lineRule="atLeas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proofErr w:type="spellStart"/>
      <w:r w:rsidRPr="00302ACD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Л.Н.Дьячкова</w:t>
      </w:r>
      <w:proofErr w:type="spellEnd"/>
      <w:r w:rsidRPr="00302ACD">
        <w:rPr>
          <w:rFonts w:ascii="Georgia" w:eastAsia="Times New Roman" w:hAnsi="Georgia" w:cs="Times New Roman"/>
          <w:b/>
          <w:bCs/>
          <w:color w:val="333333"/>
          <w:sz w:val="21"/>
          <w:lang w:eastAsia="ru-RU"/>
        </w:rPr>
        <w:t>                                                         2. Развитие системы поддержки талантливых детей</w:t>
      </w:r>
      <w:r w:rsidRPr="00302ACD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   Оказание помощи талантливым детям в самореализации их творческой направленности:- совершенствование и развитие сети дополнительного образования;-  развитие научно-исследовательской деятельности, работа научных  обществ обучающихся;- организация и участие в интеллектуальных играх, творческих конкурсах, предметных олимпиадах, научно-практических конференциях</w:t>
      </w:r>
    </w:p>
    <w:p w:rsidR="00302ACD" w:rsidRPr="00302ACD" w:rsidRDefault="00302ACD" w:rsidP="00302ACD">
      <w:pPr>
        <w:spacing w:before="100" w:beforeAutospacing="1" w:after="312" w:line="315" w:lineRule="atLeast"/>
        <w:jc w:val="center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302ACD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lastRenderedPageBreak/>
        <w:t>Ежегодно</w:t>
      </w:r>
    </w:p>
    <w:p w:rsidR="00302ACD" w:rsidRPr="00302ACD" w:rsidRDefault="00302ACD" w:rsidP="00302ACD">
      <w:pPr>
        <w:spacing w:before="100" w:beforeAutospacing="1" w:after="312" w:line="315" w:lineRule="atLeast"/>
        <w:jc w:val="center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302ACD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2011-2015</w:t>
      </w:r>
    </w:p>
    <w:p w:rsidR="00302ACD" w:rsidRPr="00302ACD" w:rsidRDefault="00302ACD" w:rsidP="00302ACD">
      <w:pPr>
        <w:spacing w:before="100" w:beforeAutospacing="1" w:after="312" w:line="315" w:lineRule="atLeas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proofErr w:type="spellStart"/>
      <w:r w:rsidRPr="00302ACD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Т.М.КотоваТ.В.Бандурина</w:t>
      </w:r>
      <w:proofErr w:type="spellEnd"/>
      <w:r w:rsidRPr="00302ACD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 Поощрение одарённых детей:- публикации в СМИ, на страницах школьного сайта;- награждения обучающихся</w:t>
      </w:r>
    </w:p>
    <w:p w:rsidR="00302ACD" w:rsidRPr="00302ACD" w:rsidRDefault="00302ACD" w:rsidP="00302ACD">
      <w:pPr>
        <w:spacing w:before="100" w:beforeAutospacing="1" w:after="312" w:line="315" w:lineRule="atLeast"/>
        <w:jc w:val="center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302ACD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2011-2015</w:t>
      </w:r>
    </w:p>
    <w:p w:rsidR="00302ACD" w:rsidRPr="00302ACD" w:rsidRDefault="00302ACD" w:rsidP="00302ACD">
      <w:pPr>
        <w:spacing w:before="100" w:beforeAutospacing="1" w:after="312" w:line="315" w:lineRule="atLeas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proofErr w:type="spellStart"/>
      <w:r w:rsidRPr="00302ACD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Л.Н.ДьячковаТ.М.КотоваТ.В.БандуринаО.С.Широкова</w:t>
      </w:r>
      <w:proofErr w:type="spellEnd"/>
      <w:r w:rsidRPr="00302ACD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 Организация и проведение церемоний чествования победителей предметных олимпиад, победителей спортивных состязаний,</w:t>
      </w:r>
    </w:p>
    <w:p w:rsidR="00302ACD" w:rsidRPr="00302ACD" w:rsidRDefault="00302ACD" w:rsidP="00302ACD">
      <w:pPr>
        <w:spacing w:before="100" w:beforeAutospacing="1" w:after="312" w:line="315" w:lineRule="atLeast"/>
        <w:jc w:val="center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302ACD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Ежегодно</w:t>
      </w:r>
    </w:p>
    <w:p w:rsidR="00302ACD" w:rsidRPr="00302ACD" w:rsidRDefault="00302ACD" w:rsidP="00302ACD">
      <w:pPr>
        <w:spacing w:before="100" w:beforeAutospacing="1" w:after="312" w:line="315" w:lineRule="atLeast"/>
        <w:jc w:val="center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302ACD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2011-2015</w:t>
      </w:r>
    </w:p>
    <w:p w:rsidR="00302ACD" w:rsidRPr="00302ACD" w:rsidRDefault="00302ACD" w:rsidP="00302ACD">
      <w:pPr>
        <w:spacing w:before="100" w:beforeAutospacing="1" w:after="312" w:line="315" w:lineRule="atLeas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proofErr w:type="spellStart"/>
      <w:r w:rsidRPr="00302ACD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Т.М.КотоваТ.В.Бандурина</w:t>
      </w:r>
      <w:proofErr w:type="spellEnd"/>
      <w:r w:rsidRPr="00302ACD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   Формирование «</w:t>
      </w:r>
      <w:proofErr w:type="spellStart"/>
      <w:r w:rsidRPr="00302ACD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Портфолио</w:t>
      </w:r>
      <w:proofErr w:type="spellEnd"/>
      <w:r w:rsidRPr="00302ACD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» обучающихся.</w:t>
      </w:r>
    </w:p>
    <w:p w:rsidR="00302ACD" w:rsidRPr="00302ACD" w:rsidRDefault="00302ACD" w:rsidP="00302ACD">
      <w:pPr>
        <w:spacing w:before="100" w:beforeAutospacing="1" w:after="312" w:line="315" w:lineRule="atLeast"/>
        <w:jc w:val="center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302ACD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2011-2015</w:t>
      </w:r>
    </w:p>
    <w:p w:rsidR="00302ACD" w:rsidRPr="00302ACD" w:rsidRDefault="00302ACD" w:rsidP="00302ACD">
      <w:pPr>
        <w:spacing w:before="100" w:beforeAutospacing="1" w:after="312" w:line="315" w:lineRule="atLeas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302ACD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   Кл</w:t>
      </w:r>
      <w:proofErr w:type="gramStart"/>
      <w:r w:rsidRPr="00302ACD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.</w:t>
      </w:r>
      <w:proofErr w:type="gramEnd"/>
      <w:r w:rsidRPr="00302ACD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</w:t>
      </w:r>
      <w:proofErr w:type="gramStart"/>
      <w:r w:rsidRPr="00302ACD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р</w:t>
      </w:r>
      <w:proofErr w:type="gramEnd"/>
      <w:r w:rsidRPr="00302ACD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уководители Обеспечение работы  научного общества  обучающихся, проведение конференций общества.</w:t>
      </w:r>
    </w:p>
    <w:p w:rsidR="00302ACD" w:rsidRPr="00302ACD" w:rsidRDefault="00302ACD" w:rsidP="00302ACD">
      <w:pPr>
        <w:spacing w:before="100" w:beforeAutospacing="1" w:after="312" w:line="315" w:lineRule="atLeast"/>
        <w:jc w:val="center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302ACD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2011-2015</w:t>
      </w:r>
    </w:p>
    <w:p w:rsidR="00302ACD" w:rsidRPr="00302ACD" w:rsidRDefault="00302ACD" w:rsidP="00302ACD">
      <w:pPr>
        <w:spacing w:before="100" w:beforeAutospacing="1" w:after="312" w:line="315" w:lineRule="atLeas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proofErr w:type="spellStart"/>
      <w:r w:rsidRPr="00302ACD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Т.М.КотоваА.В.Доронина</w:t>
      </w:r>
      <w:proofErr w:type="spellEnd"/>
      <w:r w:rsidRPr="00302ACD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 Повышение эффективности различных форм ученического самоуправления.</w:t>
      </w:r>
    </w:p>
    <w:p w:rsidR="00302ACD" w:rsidRPr="00302ACD" w:rsidRDefault="00302ACD" w:rsidP="00302ACD">
      <w:pPr>
        <w:spacing w:before="100" w:beforeAutospacing="1" w:after="312" w:line="315" w:lineRule="atLeast"/>
        <w:jc w:val="center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302ACD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2011-2015</w:t>
      </w:r>
    </w:p>
    <w:p w:rsidR="00302ACD" w:rsidRPr="00302ACD" w:rsidRDefault="00302ACD" w:rsidP="00302ACD">
      <w:pPr>
        <w:spacing w:before="100" w:beforeAutospacing="1" w:after="312" w:line="315" w:lineRule="atLeas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302ACD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Т.В.Бандурина</w:t>
      </w:r>
      <w:r w:rsidRPr="00302ACD">
        <w:rPr>
          <w:rFonts w:ascii="Georgia" w:eastAsia="Times New Roman" w:hAnsi="Georgia" w:cs="Times New Roman"/>
          <w:b/>
          <w:bCs/>
          <w:color w:val="333333"/>
          <w:sz w:val="21"/>
          <w:lang w:eastAsia="ru-RU"/>
        </w:rPr>
        <w:t>                                                           3. Совершенствование учительского корпуса</w:t>
      </w:r>
      <w:r w:rsidRPr="00302ACD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 Подготовка педагогов  школы к реализации стандартов нового поколения</w:t>
      </w:r>
    </w:p>
    <w:p w:rsidR="00302ACD" w:rsidRPr="00302ACD" w:rsidRDefault="00302ACD" w:rsidP="00302ACD">
      <w:pPr>
        <w:spacing w:before="100" w:beforeAutospacing="1" w:after="312" w:line="315" w:lineRule="atLeast"/>
        <w:jc w:val="center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302ACD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Постоянно</w:t>
      </w:r>
    </w:p>
    <w:p w:rsidR="00302ACD" w:rsidRPr="00302ACD" w:rsidRDefault="00302ACD" w:rsidP="00302ACD">
      <w:pPr>
        <w:spacing w:before="100" w:beforeAutospacing="1" w:after="312" w:line="315" w:lineRule="atLeast"/>
        <w:jc w:val="center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302ACD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2011-2015</w:t>
      </w:r>
    </w:p>
    <w:p w:rsidR="00302ACD" w:rsidRPr="00302ACD" w:rsidRDefault="00302ACD" w:rsidP="00302ACD">
      <w:pPr>
        <w:spacing w:before="100" w:beforeAutospacing="1" w:after="312" w:line="315" w:lineRule="atLeas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proofErr w:type="spellStart"/>
      <w:r w:rsidRPr="00302ACD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Л.Н.ДьячковаТ.М.КотоваТ.В.Бандурина</w:t>
      </w:r>
      <w:proofErr w:type="spellEnd"/>
      <w:r w:rsidRPr="00302ACD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 Повышение квалификации педагогических и руководящих кадров.</w:t>
      </w:r>
    </w:p>
    <w:p w:rsidR="00302ACD" w:rsidRPr="00302ACD" w:rsidRDefault="00302ACD" w:rsidP="00302ACD">
      <w:pPr>
        <w:spacing w:before="100" w:beforeAutospacing="1" w:after="312" w:line="315" w:lineRule="atLeast"/>
        <w:jc w:val="center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302ACD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2011-2015</w:t>
      </w:r>
    </w:p>
    <w:p w:rsidR="00302ACD" w:rsidRPr="00302ACD" w:rsidRDefault="00302ACD" w:rsidP="00302ACD">
      <w:pPr>
        <w:spacing w:before="100" w:beforeAutospacing="1" w:after="312" w:line="315" w:lineRule="atLeas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302ACD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Т.М.Котова Корректировка плана повышения квалификации педагогов.</w:t>
      </w:r>
    </w:p>
    <w:p w:rsidR="00302ACD" w:rsidRPr="00302ACD" w:rsidRDefault="00302ACD" w:rsidP="00302ACD">
      <w:pPr>
        <w:spacing w:before="100" w:beforeAutospacing="1" w:after="312" w:line="315" w:lineRule="atLeast"/>
        <w:jc w:val="center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302ACD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2011-2015</w:t>
      </w:r>
    </w:p>
    <w:p w:rsidR="00302ACD" w:rsidRPr="00302ACD" w:rsidRDefault="00302ACD" w:rsidP="00302ACD">
      <w:pPr>
        <w:spacing w:before="100" w:beforeAutospacing="1" w:after="312" w:line="315" w:lineRule="atLeas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302ACD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lastRenderedPageBreak/>
        <w:t>Т.М.Котова Разъяснительная работа по  внедрению новых моделей аттестации педагогических и управленческих кадров.</w:t>
      </w:r>
    </w:p>
    <w:p w:rsidR="00302ACD" w:rsidRPr="00302ACD" w:rsidRDefault="00302ACD" w:rsidP="00302ACD">
      <w:pPr>
        <w:spacing w:before="100" w:beforeAutospacing="1" w:after="312" w:line="315" w:lineRule="atLeast"/>
        <w:jc w:val="center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302ACD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2011-2015</w:t>
      </w:r>
    </w:p>
    <w:p w:rsidR="00302ACD" w:rsidRPr="00302ACD" w:rsidRDefault="00302ACD" w:rsidP="00302ACD">
      <w:pPr>
        <w:spacing w:before="100" w:beforeAutospacing="1" w:after="312" w:line="315" w:lineRule="atLeas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302ACD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Т.М.Котова  Участие в конкурсах профессионального мастерства:- «Лучший учитель» в рамках реализации ПНПО;- « Самый классный –   классный»;</w:t>
      </w:r>
    </w:p>
    <w:p w:rsidR="00302ACD" w:rsidRPr="00302ACD" w:rsidRDefault="00302ACD" w:rsidP="00302ACD">
      <w:pPr>
        <w:spacing w:before="100" w:beforeAutospacing="1" w:after="312" w:line="315" w:lineRule="atLeast"/>
        <w:jc w:val="center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302ACD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2011-2015</w:t>
      </w:r>
    </w:p>
    <w:p w:rsidR="00302ACD" w:rsidRPr="00302ACD" w:rsidRDefault="00302ACD" w:rsidP="00302ACD">
      <w:pPr>
        <w:spacing w:before="100" w:beforeAutospacing="1" w:after="312" w:line="315" w:lineRule="atLeas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proofErr w:type="spellStart"/>
      <w:r w:rsidRPr="00302ACD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Л.Н.ДьячковаТ.М.КотоваТ.В.Бандурина</w:t>
      </w:r>
      <w:proofErr w:type="spellEnd"/>
      <w:r w:rsidRPr="00302ACD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 Оказание поддержки молодым педагогам.</w:t>
      </w:r>
    </w:p>
    <w:p w:rsidR="00302ACD" w:rsidRPr="00302ACD" w:rsidRDefault="00302ACD" w:rsidP="00302ACD">
      <w:pPr>
        <w:spacing w:before="100" w:beforeAutospacing="1" w:after="312" w:line="315" w:lineRule="atLeast"/>
        <w:jc w:val="center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302ACD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2011-2015</w:t>
      </w:r>
    </w:p>
    <w:p w:rsidR="00302ACD" w:rsidRPr="00302ACD" w:rsidRDefault="00302ACD" w:rsidP="00302ACD">
      <w:pPr>
        <w:spacing w:before="100" w:beforeAutospacing="1" w:after="312" w:line="315" w:lineRule="atLeas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proofErr w:type="spellStart"/>
      <w:r w:rsidRPr="00302ACD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Л.Н.ДьячковаТ.М.КотоваТ.В.Бандурина</w:t>
      </w:r>
      <w:proofErr w:type="spellEnd"/>
      <w:r w:rsidRPr="00302ACD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 Создание условий для внедрения и применения  всеми педагогами школы  современных информационных и  образовательных технологий в процессе обучения.</w:t>
      </w:r>
    </w:p>
    <w:p w:rsidR="00302ACD" w:rsidRPr="00302ACD" w:rsidRDefault="00302ACD" w:rsidP="00302ACD">
      <w:pPr>
        <w:spacing w:before="100" w:beforeAutospacing="1" w:after="312" w:line="315" w:lineRule="atLeast"/>
        <w:jc w:val="center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302ACD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2011-2015</w:t>
      </w:r>
    </w:p>
    <w:p w:rsidR="00302ACD" w:rsidRPr="00302ACD" w:rsidRDefault="00302ACD" w:rsidP="00302ACD">
      <w:pPr>
        <w:spacing w:before="100" w:beforeAutospacing="1" w:after="312" w:line="315" w:lineRule="atLeas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proofErr w:type="spellStart"/>
      <w:r w:rsidRPr="00302ACD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Л.Н.ДьячковаТ.М.КотоваТ.В.БандуринаО.С.Широкова</w:t>
      </w:r>
      <w:proofErr w:type="spellEnd"/>
      <w:r w:rsidRPr="00302ACD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 Участие педагогов школы в сетевых педагогических сообществах, занимающихся развитием профессионального потенциала учителей, осуществляющих консультационное и методическое сопровождение их деятельности.</w:t>
      </w:r>
    </w:p>
    <w:p w:rsidR="00302ACD" w:rsidRPr="00302ACD" w:rsidRDefault="00302ACD" w:rsidP="00302ACD">
      <w:pPr>
        <w:spacing w:before="100" w:beforeAutospacing="1" w:after="312" w:line="315" w:lineRule="atLeast"/>
        <w:jc w:val="center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302ACD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2011-2015</w:t>
      </w:r>
    </w:p>
    <w:p w:rsidR="00302ACD" w:rsidRPr="00302ACD" w:rsidRDefault="00302ACD" w:rsidP="00302ACD">
      <w:pPr>
        <w:spacing w:before="100" w:beforeAutospacing="1" w:after="312" w:line="315" w:lineRule="atLeas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302ACD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 </w:t>
      </w:r>
      <w:proofErr w:type="spellStart"/>
      <w:r w:rsidRPr="00302ACD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Педколлектив</w:t>
      </w:r>
      <w:proofErr w:type="spellEnd"/>
      <w:r w:rsidRPr="00302ACD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 Повышение профессионального уровня педагогов, стимулирование творческой активности преподавателей и их мотивации к научно-методической работе.</w:t>
      </w:r>
    </w:p>
    <w:p w:rsidR="00302ACD" w:rsidRPr="00302ACD" w:rsidRDefault="00302ACD" w:rsidP="00302ACD">
      <w:pPr>
        <w:spacing w:before="100" w:beforeAutospacing="1" w:after="312" w:line="315" w:lineRule="atLeast"/>
        <w:jc w:val="center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302ACD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2011-2015</w:t>
      </w:r>
    </w:p>
    <w:p w:rsidR="00302ACD" w:rsidRPr="00302ACD" w:rsidRDefault="00302ACD" w:rsidP="00302ACD">
      <w:pPr>
        <w:spacing w:before="100" w:beforeAutospacing="1" w:after="312" w:line="315" w:lineRule="atLeas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proofErr w:type="spellStart"/>
      <w:r w:rsidRPr="00302ACD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Л.Н.ДьячковаТ.М.КотоваТ.В.Бандурина</w:t>
      </w:r>
      <w:proofErr w:type="spellEnd"/>
      <w:r w:rsidRPr="00302ACD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  Публикации об учителях в средствах массовой информации.</w:t>
      </w:r>
    </w:p>
    <w:p w:rsidR="00302ACD" w:rsidRPr="00302ACD" w:rsidRDefault="00302ACD" w:rsidP="00302ACD">
      <w:pPr>
        <w:spacing w:before="100" w:beforeAutospacing="1" w:after="312" w:line="315" w:lineRule="atLeast"/>
        <w:jc w:val="center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302ACD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2011-2015</w:t>
      </w:r>
    </w:p>
    <w:p w:rsidR="00302ACD" w:rsidRPr="00302ACD" w:rsidRDefault="00302ACD" w:rsidP="00302ACD">
      <w:pPr>
        <w:spacing w:before="100" w:beforeAutospacing="1" w:after="312" w:line="315" w:lineRule="atLeas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proofErr w:type="spellStart"/>
      <w:r w:rsidRPr="00302ACD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Л.Н.ДьячковаТ.М.КотоваТ.В.Бандурина</w:t>
      </w:r>
      <w:proofErr w:type="spellEnd"/>
      <w:r w:rsidRPr="00302ACD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  Чествование ветеранов педагогического труда</w:t>
      </w:r>
    </w:p>
    <w:p w:rsidR="00302ACD" w:rsidRPr="00302ACD" w:rsidRDefault="00302ACD" w:rsidP="00302ACD">
      <w:pPr>
        <w:spacing w:before="100" w:beforeAutospacing="1" w:after="312" w:line="315" w:lineRule="atLeast"/>
        <w:jc w:val="center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302ACD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2011-2015</w:t>
      </w:r>
    </w:p>
    <w:p w:rsidR="00302ACD" w:rsidRPr="00302ACD" w:rsidRDefault="00302ACD" w:rsidP="00302ACD">
      <w:pPr>
        <w:spacing w:before="100" w:beforeAutospacing="1" w:after="312" w:line="315" w:lineRule="atLeas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proofErr w:type="spellStart"/>
      <w:r w:rsidRPr="00302ACD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Л.Н.ДьячковаПрофком</w:t>
      </w:r>
      <w:proofErr w:type="spellEnd"/>
      <w:r w:rsidRPr="00302ACD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школы</w:t>
      </w:r>
      <w:r w:rsidRPr="00302ACD">
        <w:rPr>
          <w:rFonts w:ascii="Georgia" w:eastAsia="Times New Roman" w:hAnsi="Georgia" w:cs="Times New Roman"/>
          <w:b/>
          <w:bCs/>
          <w:color w:val="333333"/>
          <w:sz w:val="21"/>
          <w:lang w:eastAsia="ru-RU"/>
        </w:rPr>
        <w:t>                                                                 4. Изменение школьной инфраструктуры</w:t>
      </w:r>
      <w:r w:rsidRPr="00302ACD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 Анализ материально-технических и санитарно-эпидемиологических условий предоставления образовательной услуги на предмет соответствия ФГОС.</w:t>
      </w:r>
    </w:p>
    <w:p w:rsidR="00302ACD" w:rsidRPr="00302ACD" w:rsidRDefault="00302ACD" w:rsidP="00302ACD">
      <w:pPr>
        <w:spacing w:before="100" w:beforeAutospacing="1" w:after="312" w:line="315" w:lineRule="atLeast"/>
        <w:jc w:val="center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302ACD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2011-2015</w:t>
      </w:r>
    </w:p>
    <w:p w:rsidR="00302ACD" w:rsidRPr="00302ACD" w:rsidRDefault="00302ACD" w:rsidP="00302ACD">
      <w:pPr>
        <w:spacing w:before="100" w:beforeAutospacing="1" w:after="312" w:line="315" w:lineRule="atLeas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proofErr w:type="spellStart"/>
      <w:r w:rsidRPr="00302ACD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lastRenderedPageBreak/>
        <w:t>Л.Н.ДьячковаТ.М.КотоваТ.В.БандуринаС.М.Шагалова</w:t>
      </w:r>
      <w:proofErr w:type="spellEnd"/>
      <w:r w:rsidRPr="00302ACD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 Мониторинг  соответствия  школьных объектов  санитарным правилам и нормативам, требованиям к организации медицинского обслуживания учеников и в обеспечении школьной безопасности. </w:t>
      </w:r>
      <w:proofErr w:type="spellStart"/>
      <w:r w:rsidRPr="00302ACD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Л.Н.Дьячкова</w:t>
      </w:r>
      <w:proofErr w:type="spellEnd"/>
      <w:r w:rsidRPr="00302ACD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 Оснащение школы современным </w:t>
      </w:r>
      <w:proofErr w:type="spellStart"/>
      <w:r w:rsidRPr="00302ACD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мультимедийным</w:t>
      </w:r>
      <w:proofErr w:type="spellEnd"/>
      <w:r w:rsidRPr="00302ACD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оборудованием </w:t>
      </w:r>
      <w:proofErr w:type="spellStart"/>
      <w:r w:rsidRPr="00302ACD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Л.Н.ДьячковаО.С.Широкова</w:t>
      </w:r>
      <w:proofErr w:type="spellEnd"/>
      <w:r w:rsidRPr="00302ACD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 Создание необходимых условий  для занятий детей в системе дополнительного образования (кадровое, организационное, </w:t>
      </w:r>
      <w:proofErr w:type="spellStart"/>
      <w:proofErr w:type="gramStart"/>
      <w:r w:rsidRPr="00302ACD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учебно</w:t>
      </w:r>
      <w:proofErr w:type="spellEnd"/>
      <w:r w:rsidRPr="00302ACD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- материальное</w:t>
      </w:r>
      <w:proofErr w:type="gramEnd"/>
      <w:r w:rsidRPr="00302ACD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обеспечение и др.).</w:t>
      </w:r>
    </w:p>
    <w:p w:rsidR="00302ACD" w:rsidRPr="00302ACD" w:rsidRDefault="00302ACD" w:rsidP="00302ACD">
      <w:pPr>
        <w:spacing w:before="100" w:beforeAutospacing="1" w:after="312" w:line="315" w:lineRule="atLeast"/>
        <w:jc w:val="center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302ACD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2011-2015</w:t>
      </w:r>
    </w:p>
    <w:p w:rsidR="00302ACD" w:rsidRPr="00302ACD" w:rsidRDefault="00302ACD" w:rsidP="00302ACD">
      <w:pPr>
        <w:spacing w:before="100" w:beforeAutospacing="1" w:after="312" w:line="315" w:lineRule="atLeas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proofErr w:type="spellStart"/>
      <w:r w:rsidRPr="00302ACD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Л.Н.ДьячковаТ.В.Бандурина</w:t>
      </w:r>
      <w:proofErr w:type="spellEnd"/>
      <w:r w:rsidRPr="00302ACD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   Нормативн</w:t>
      </w:r>
      <w:proofErr w:type="gramStart"/>
      <w:r w:rsidRPr="00302ACD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о-</w:t>
      </w:r>
      <w:proofErr w:type="gramEnd"/>
      <w:r w:rsidRPr="00302ACD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302ACD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подушевое</w:t>
      </w:r>
      <w:proofErr w:type="spellEnd"/>
      <w:r w:rsidRPr="00302ACD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финансирование с учетом соблюдения требований к условиям реализации основной образовательной программы ФГОС.</w:t>
      </w:r>
    </w:p>
    <w:p w:rsidR="00302ACD" w:rsidRPr="00302ACD" w:rsidRDefault="00302ACD" w:rsidP="00302ACD">
      <w:pPr>
        <w:spacing w:before="100" w:beforeAutospacing="1" w:after="312" w:line="315" w:lineRule="atLeast"/>
        <w:jc w:val="center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302ACD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2011-2015</w:t>
      </w:r>
    </w:p>
    <w:p w:rsidR="00302ACD" w:rsidRPr="00302ACD" w:rsidRDefault="00302ACD" w:rsidP="00302ACD">
      <w:pPr>
        <w:spacing w:before="100" w:beforeAutospacing="1" w:after="312" w:line="315" w:lineRule="atLeas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proofErr w:type="spellStart"/>
      <w:r w:rsidRPr="00302ACD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Л.Н.Дьячкова</w:t>
      </w:r>
      <w:proofErr w:type="spellEnd"/>
      <w:r w:rsidRPr="00302ACD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 Материально – техническое оснащение  школы. Л.Н.Дьячкова</w:t>
      </w:r>
      <w:r w:rsidRPr="00302ACD">
        <w:rPr>
          <w:rFonts w:ascii="Georgia" w:eastAsia="Times New Roman" w:hAnsi="Georgia" w:cs="Times New Roman"/>
          <w:b/>
          <w:bCs/>
          <w:color w:val="333333"/>
          <w:sz w:val="21"/>
          <w:lang w:eastAsia="ru-RU"/>
        </w:rPr>
        <w:t xml:space="preserve">                                                         5. Сохранение и укрепление здоровья </w:t>
      </w:r>
      <w:proofErr w:type="gramStart"/>
      <w:r w:rsidRPr="00302ACD">
        <w:rPr>
          <w:rFonts w:ascii="Georgia" w:eastAsia="Times New Roman" w:hAnsi="Georgia" w:cs="Times New Roman"/>
          <w:b/>
          <w:bCs/>
          <w:color w:val="333333"/>
          <w:sz w:val="21"/>
          <w:lang w:eastAsia="ru-RU"/>
        </w:rPr>
        <w:t>обучающихся</w:t>
      </w:r>
      <w:proofErr w:type="gramEnd"/>
      <w:r w:rsidRPr="00302ACD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 Анализ деятельности школы, направленный на улучшение состояния здоровья обучающихся, формирование здорового образа жизни.</w:t>
      </w:r>
    </w:p>
    <w:p w:rsidR="00302ACD" w:rsidRPr="00302ACD" w:rsidRDefault="00302ACD" w:rsidP="00302ACD">
      <w:pPr>
        <w:spacing w:before="100" w:beforeAutospacing="1" w:after="312" w:line="315" w:lineRule="atLeast"/>
        <w:jc w:val="center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302ACD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2011-2015</w:t>
      </w:r>
    </w:p>
    <w:p w:rsidR="00302ACD" w:rsidRPr="00302ACD" w:rsidRDefault="00302ACD" w:rsidP="00302ACD">
      <w:pPr>
        <w:spacing w:before="100" w:beforeAutospacing="1" w:after="312" w:line="315" w:lineRule="atLeas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proofErr w:type="spellStart"/>
      <w:r w:rsidRPr="00302ACD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Т.В.Бандурина</w:t>
      </w:r>
      <w:proofErr w:type="spellEnd"/>
      <w:r w:rsidRPr="00302ACD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 Организация деятельности  методических объединений  педагогов    по проблеме </w:t>
      </w:r>
      <w:proofErr w:type="spellStart"/>
      <w:r w:rsidRPr="00302ACD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здоровьесбережения</w:t>
      </w:r>
      <w:proofErr w:type="spellEnd"/>
    </w:p>
    <w:p w:rsidR="00302ACD" w:rsidRPr="00302ACD" w:rsidRDefault="00302ACD" w:rsidP="00302ACD">
      <w:pPr>
        <w:spacing w:before="100" w:beforeAutospacing="1" w:after="312" w:line="315" w:lineRule="atLeast"/>
        <w:jc w:val="center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302ACD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2011-2015</w:t>
      </w:r>
    </w:p>
    <w:p w:rsidR="00302ACD" w:rsidRPr="00302ACD" w:rsidRDefault="00302ACD" w:rsidP="00302ACD">
      <w:pPr>
        <w:spacing w:before="100" w:beforeAutospacing="1" w:after="312" w:line="315" w:lineRule="atLeas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proofErr w:type="spellStart"/>
      <w:r w:rsidRPr="00302ACD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Л.Н.ДьячковаТ.М.КотоваТ.В.Бандурина</w:t>
      </w:r>
      <w:proofErr w:type="spellEnd"/>
      <w:r w:rsidRPr="00302ACD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  Реализация Программы развития «Формирование </w:t>
      </w:r>
      <w:proofErr w:type="spellStart"/>
      <w:r w:rsidRPr="00302ACD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здоровьесберегающей</w:t>
      </w:r>
      <w:proofErr w:type="spellEnd"/>
      <w:r w:rsidRPr="00302ACD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  среды»</w:t>
      </w:r>
    </w:p>
    <w:p w:rsidR="00302ACD" w:rsidRPr="00302ACD" w:rsidRDefault="00302ACD" w:rsidP="00302ACD">
      <w:pPr>
        <w:spacing w:before="100" w:beforeAutospacing="1" w:after="312" w:line="315" w:lineRule="atLeast"/>
        <w:jc w:val="center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302ACD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2011-2015</w:t>
      </w:r>
    </w:p>
    <w:p w:rsidR="00302ACD" w:rsidRPr="00302ACD" w:rsidRDefault="00302ACD" w:rsidP="00302ACD">
      <w:pPr>
        <w:spacing w:before="100" w:beforeAutospacing="1" w:after="312" w:line="315" w:lineRule="atLeas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proofErr w:type="spellStart"/>
      <w:r w:rsidRPr="00302ACD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Л.Н.ДьячковаТ.М.КотоваТ.В.БандуринаПедколлектив</w:t>
      </w:r>
      <w:proofErr w:type="spellEnd"/>
      <w:r w:rsidRPr="00302ACD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 Мониторинг  диагностики заболеваний детей,  выявление  положительных и отрицательных моментов.</w:t>
      </w:r>
    </w:p>
    <w:p w:rsidR="00302ACD" w:rsidRPr="00302ACD" w:rsidRDefault="00302ACD" w:rsidP="00302ACD">
      <w:pPr>
        <w:spacing w:before="100" w:beforeAutospacing="1" w:after="312" w:line="315" w:lineRule="atLeast"/>
        <w:jc w:val="center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302ACD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2011-2015</w:t>
      </w:r>
      <w:proofErr w:type="gramStart"/>
      <w:r w:rsidRPr="00302ACD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( </w:t>
      </w:r>
      <w:proofErr w:type="gramEnd"/>
      <w:r w:rsidRPr="00302ACD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1 раз в год)</w:t>
      </w:r>
    </w:p>
    <w:p w:rsidR="00302ACD" w:rsidRPr="00302ACD" w:rsidRDefault="00302ACD" w:rsidP="00302ACD">
      <w:pPr>
        <w:spacing w:before="100" w:beforeAutospacing="1" w:after="312" w:line="315" w:lineRule="atLeas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proofErr w:type="spellStart"/>
      <w:r w:rsidRPr="00302ACD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Т.В.Бандурина</w:t>
      </w:r>
      <w:proofErr w:type="spellEnd"/>
      <w:r w:rsidRPr="00302ACD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  Психолого-педагогическая поддержка  детей, диагностика  и коррекция.</w:t>
      </w:r>
    </w:p>
    <w:p w:rsidR="00302ACD" w:rsidRPr="00302ACD" w:rsidRDefault="00302ACD" w:rsidP="00302ACD">
      <w:pPr>
        <w:spacing w:before="100" w:beforeAutospacing="1" w:after="312" w:line="315" w:lineRule="atLeast"/>
        <w:jc w:val="center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302ACD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2011-2015</w:t>
      </w:r>
    </w:p>
    <w:p w:rsidR="00302ACD" w:rsidRPr="00302ACD" w:rsidRDefault="00302ACD" w:rsidP="00302ACD">
      <w:pPr>
        <w:spacing w:before="100" w:beforeAutospacing="1" w:after="312" w:line="315" w:lineRule="atLeas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proofErr w:type="spellStart"/>
      <w:r w:rsidRPr="00302ACD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М.И.Бандурина</w:t>
      </w:r>
      <w:proofErr w:type="spellEnd"/>
      <w:r w:rsidRPr="00302ACD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 Размещение на сайте  школы   материалов, отражающих вопросы </w:t>
      </w:r>
      <w:proofErr w:type="spellStart"/>
      <w:r w:rsidRPr="00302ACD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здоровьесбережения</w:t>
      </w:r>
      <w:proofErr w:type="spellEnd"/>
      <w:r w:rsidRPr="00302ACD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.</w:t>
      </w:r>
    </w:p>
    <w:p w:rsidR="00302ACD" w:rsidRPr="00302ACD" w:rsidRDefault="00302ACD" w:rsidP="00302ACD">
      <w:pPr>
        <w:spacing w:before="100" w:beforeAutospacing="1" w:after="312" w:line="315" w:lineRule="atLeast"/>
        <w:jc w:val="center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302ACD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2011-2015</w:t>
      </w:r>
    </w:p>
    <w:p w:rsidR="00302ACD" w:rsidRPr="00302ACD" w:rsidRDefault="00302ACD" w:rsidP="00302ACD">
      <w:pPr>
        <w:spacing w:before="100" w:beforeAutospacing="1" w:after="312" w:line="315" w:lineRule="atLeas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proofErr w:type="spellStart"/>
      <w:r w:rsidRPr="00302ACD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lastRenderedPageBreak/>
        <w:t>Т.В.БандуринаО.С.Широкова</w:t>
      </w:r>
      <w:proofErr w:type="spellEnd"/>
      <w:r w:rsidRPr="00302ACD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  Создание условий для обучения детей, нуждающихся в индивидуальном обучении на дому.</w:t>
      </w:r>
    </w:p>
    <w:p w:rsidR="00302ACD" w:rsidRPr="00302ACD" w:rsidRDefault="00302ACD" w:rsidP="00302ACD">
      <w:pPr>
        <w:spacing w:before="100" w:beforeAutospacing="1" w:after="312" w:line="315" w:lineRule="atLeast"/>
        <w:jc w:val="center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302ACD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2011-2015</w:t>
      </w:r>
    </w:p>
    <w:p w:rsidR="00302ACD" w:rsidRPr="00302ACD" w:rsidRDefault="00302ACD" w:rsidP="00302ACD">
      <w:pPr>
        <w:spacing w:before="100" w:beforeAutospacing="1" w:after="312" w:line="315" w:lineRule="atLeas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302ACD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 Т.М.Котова  Продолжение работы по организации качественного и сбалансированного горячего питания школьников.</w:t>
      </w:r>
    </w:p>
    <w:p w:rsidR="00302ACD" w:rsidRPr="00302ACD" w:rsidRDefault="00302ACD" w:rsidP="00302ACD">
      <w:pPr>
        <w:spacing w:before="100" w:beforeAutospacing="1" w:after="312" w:line="315" w:lineRule="atLeast"/>
        <w:jc w:val="center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302ACD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2011-2015</w:t>
      </w:r>
    </w:p>
    <w:p w:rsidR="00302ACD" w:rsidRPr="00302ACD" w:rsidRDefault="00302ACD" w:rsidP="00302ACD">
      <w:pPr>
        <w:spacing w:before="100" w:beforeAutospacing="1" w:after="312" w:line="315" w:lineRule="atLeas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proofErr w:type="spellStart"/>
      <w:r w:rsidRPr="00302ACD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Л.Н.ДьячковаТ.В.Бандурина</w:t>
      </w:r>
      <w:proofErr w:type="spellEnd"/>
      <w:r w:rsidRPr="00302ACD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  Организация специальных групп физической культуры для детей, нуждающихся  в них по медицинским показаниям.</w:t>
      </w:r>
    </w:p>
    <w:p w:rsidR="00302ACD" w:rsidRPr="00302ACD" w:rsidRDefault="00302ACD" w:rsidP="00302ACD">
      <w:pPr>
        <w:spacing w:before="100" w:beforeAutospacing="1" w:after="312" w:line="315" w:lineRule="atLeast"/>
        <w:jc w:val="center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302ACD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2011-2015</w:t>
      </w:r>
    </w:p>
    <w:p w:rsidR="00302ACD" w:rsidRPr="00302ACD" w:rsidRDefault="00302ACD" w:rsidP="00302ACD">
      <w:pPr>
        <w:spacing w:before="100" w:beforeAutospacing="1" w:after="312" w:line="315" w:lineRule="atLeas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proofErr w:type="spellStart"/>
      <w:r w:rsidRPr="00302ACD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Т.М.КотоваТ.В.Бандурина</w:t>
      </w:r>
      <w:proofErr w:type="spellEnd"/>
      <w:r w:rsidRPr="00302ACD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 Создание условий для сотрудничества с ФОК «Волга»</w:t>
      </w:r>
    </w:p>
    <w:p w:rsidR="00302ACD" w:rsidRPr="00302ACD" w:rsidRDefault="00302ACD" w:rsidP="00302ACD">
      <w:pPr>
        <w:spacing w:before="100" w:beforeAutospacing="1" w:after="312" w:line="315" w:lineRule="atLeast"/>
        <w:jc w:val="center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302ACD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2011-2015</w:t>
      </w:r>
    </w:p>
    <w:p w:rsidR="00302ACD" w:rsidRPr="00302ACD" w:rsidRDefault="00302ACD" w:rsidP="00302ACD">
      <w:pPr>
        <w:spacing w:before="100" w:beforeAutospacing="1" w:after="312" w:line="315" w:lineRule="atLeas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proofErr w:type="spellStart"/>
      <w:r w:rsidRPr="00302ACD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Т.В.Бандурина</w:t>
      </w:r>
      <w:proofErr w:type="spellEnd"/>
      <w:r w:rsidRPr="00302ACD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 Организация и проведение физкультурно-оздоровительных мероприятий.</w:t>
      </w:r>
    </w:p>
    <w:p w:rsidR="00302ACD" w:rsidRPr="00302ACD" w:rsidRDefault="00302ACD" w:rsidP="00302ACD">
      <w:pPr>
        <w:spacing w:before="100" w:beforeAutospacing="1" w:after="312" w:line="315" w:lineRule="atLeast"/>
        <w:jc w:val="center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302ACD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2011-2015</w:t>
      </w:r>
    </w:p>
    <w:p w:rsidR="00302ACD" w:rsidRPr="00302ACD" w:rsidRDefault="00302ACD" w:rsidP="00302ACD">
      <w:pPr>
        <w:spacing w:before="100" w:beforeAutospacing="1" w:after="312" w:line="315" w:lineRule="atLeas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proofErr w:type="spellStart"/>
      <w:r w:rsidRPr="00302ACD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Т.В.Бандурина</w:t>
      </w:r>
      <w:proofErr w:type="spellEnd"/>
      <w:r w:rsidRPr="00302ACD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 Дополнительное обеспечение спортивного зала    спортинвентарём.</w:t>
      </w:r>
    </w:p>
    <w:p w:rsidR="00302ACD" w:rsidRPr="00302ACD" w:rsidRDefault="00302ACD" w:rsidP="00302ACD">
      <w:pPr>
        <w:spacing w:before="100" w:beforeAutospacing="1" w:after="312" w:line="315" w:lineRule="atLeast"/>
        <w:jc w:val="center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302ACD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2011-2015</w:t>
      </w:r>
    </w:p>
    <w:p w:rsidR="00302ACD" w:rsidRPr="00302ACD" w:rsidRDefault="00302ACD" w:rsidP="00302ACD">
      <w:pPr>
        <w:spacing w:before="100" w:beforeAutospacing="1" w:after="312" w:line="315" w:lineRule="atLeas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302ACD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Л.Н.Дьячкова</w:t>
      </w:r>
      <w:r w:rsidRPr="00302ACD">
        <w:rPr>
          <w:rFonts w:ascii="Georgia" w:eastAsia="Times New Roman" w:hAnsi="Georgia" w:cs="Times New Roman"/>
          <w:b/>
          <w:bCs/>
          <w:color w:val="333333"/>
          <w:sz w:val="21"/>
          <w:lang w:eastAsia="ru-RU"/>
        </w:rPr>
        <w:t>                                                                                  6.Развитие самостоятельности школ</w:t>
      </w:r>
      <w:r w:rsidRPr="00302ACD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 Реализация Федерального закона от 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учреждений».</w:t>
      </w:r>
    </w:p>
    <w:p w:rsidR="00302ACD" w:rsidRPr="00302ACD" w:rsidRDefault="00302ACD" w:rsidP="00302ACD">
      <w:pPr>
        <w:spacing w:before="100" w:beforeAutospacing="1" w:after="312" w:line="315" w:lineRule="atLeast"/>
        <w:jc w:val="center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302ACD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2011-2015</w:t>
      </w:r>
    </w:p>
    <w:p w:rsidR="00302ACD" w:rsidRPr="00302ACD" w:rsidRDefault="00302ACD" w:rsidP="00302ACD">
      <w:pPr>
        <w:spacing w:before="100" w:beforeAutospacing="1" w:after="312" w:line="315" w:lineRule="atLeas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302ACD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 </w:t>
      </w:r>
      <w:proofErr w:type="spellStart"/>
      <w:r w:rsidRPr="00302ACD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Л.Н.Дьячкова</w:t>
      </w:r>
      <w:proofErr w:type="spellEnd"/>
      <w:r w:rsidRPr="00302ACD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 Создание условий для минимизации отчётности при одновременном повышении ответственности посредством внедрения электронного школьного документооборота, развития системы открытого электронного мониторинга.</w:t>
      </w:r>
    </w:p>
    <w:p w:rsidR="00302ACD" w:rsidRPr="00302ACD" w:rsidRDefault="00302ACD" w:rsidP="00302ACD">
      <w:pPr>
        <w:spacing w:before="100" w:beforeAutospacing="1" w:after="312" w:line="315" w:lineRule="atLeast"/>
        <w:jc w:val="center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302ACD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2011-2015</w:t>
      </w:r>
    </w:p>
    <w:p w:rsidR="00302ACD" w:rsidRPr="00302ACD" w:rsidRDefault="00302ACD" w:rsidP="00302ACD">
      <w:pPr>
        <w:spacing w:before="100" w:beforeAutospacing="1" w:after="312" w:line="315" w:lineRule="atLeas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proofErr w:type="spellStart"/>
      <w:r w:rsidRPr="00302ACD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Л.Н.ДьячковаТ.М.КотоваТ.В.БандуринаО.Н.Филенкова</w:t>
      </w:r>
      <w:proofErr w:type="spellEnd"/>
      <w:r w:rsidRPr="00302ACD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 Расширение участия   общественности в управлении  школой,    Обеспечение соблюдения принципа государственно-общественного управления в деятельности  школы.</w:t>
      </w:r>
    </w:p>
    <w:p w:rsidR="00302ACD" w:rsidRPr="00302ACD" w:rsidRDefault="00302ACD" w:rsidP="00302ACD">
      <w:pPr>
        <w:spacing w:before="100" w:beforeAutospacing="1" w:after="312" w:line="315" w:lineRule="atLeast"/>
        <w:jc w:val="center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302ACD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2011-2015</w:t>
      </w:r>
    </w:p>
    <w:p w:rsidR="00302ACD" w:rsidRPr="00302ACD" w:rsidRDefault="00302ACD" w:rsidP="00302ACD">
      <w:pPr>
        <w:spacing w:before="100" w:beforeAutospacing="1" w:after="312" w:line="315" w:lineRule="atLeas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proofErr w:type="spellStart"/>
      <w:r w:rsidRPr="00302ACD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lastRenderedPageBreak/>
        <w:t>Л.Н.ДьячковаТ.М.КотоваТ.В.Бандурина</w:t>
      </w:r>
      <w:proofErr w:type="spellEnd"/>
      <w:r w:rsidRPr="00302ACD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 Обеспечение открытости информации о результатах работы школы.</w:t>
      </w:r>
    </w:p>
    <w:p w:rsidR="00302ACD" w:rsidRPr="00302ACD" w:rsidRDefault="00302ACD" w:rsidP="00302ACD">
      <w:pPr>
        <w:spacing w:before="100" w:beforeAutospacing="1" w:after="312" w:line="315" w:lineRule="atLeast"/>
        <w:jc w:val="center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302ACD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2011-2015</w:t>
      </w:r>
    </w:p>
    <w:p w:rsidR="00302ACD" w:rsidRPr="00302ACD" w:rsidRDefault="00302ACD" w:rsidP="00302ACD">
      <w:pPr>
        <w:spacing w:before="100" w:beforeAutospacing="1" w:after="312" w:line="315" w:lineRule="atLeas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proofErr w:type="spellStart"/>
      <w:r w:rsidRPr="00302ACD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Л.Н.Дьячкова</w:t>
      </w:r>
      <w:proofErr w:type="spellEnd"/>
      <w:r w:rsidRPr="00302ACD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  Участие в комплексном электронном мониторинге   с использованием электронного паспорта образовательного учреждения.</w:t>
      </w:r>
    </w:p>
    <w:p w:rsidR="00302ACD" w:rsidRPr="00302ACD" w:rsidRDefault="00302ACD" w:rsidP="00302ACD">
      <w:pPr>
        <w:spacing w:before="100" w:beforeAutospacing="1" w:after="312" w:line="315" w:lineRule="atLeast"/>
        <w:jc w:val="center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302ACD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2011-2015</w:t>
      </w:r>
    </w:p>
    <w:p w:rsidR="00302ACD" w:rsidRPr="00302ACD" w:rsidRDefault="00302ACD" w:rsidP="00302ACD">
      <w:pPr>
        <w:spacing w:before="100" w:beforeAutospacing="1" w:after="312" w:line="315" w:lineRule="atLeas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proofErr w:type="spellStart"/>
      <w:r w:rsidRPr="00302ACD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Л.Н.ДьячковаТ.М.КотоваТ.В.Бандурина</w:t>
      </w:r>
      <w:proofErr w:type="spellEnd"/>
    </w:p>
    <w:p w:rsidR="00302ACD" w:rsidRPr="00302ACD" w:rsidRDefault="00302ACD" w:rsidP="00302ACD">
      <w:pPr>
        <w:spacing w:before="100" w:beforeAutospacing="1" w:after="312" w:line="315" w:lineRule="atLeas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302ACD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 </w:t>
      </w:r>
    </w:p>
    <w:p w:rsidR="00302ACD" w:rsidRPr="00302ACD" w:rsidRDefault="00302ACD" w:rsidP="00302ACD">
      <w:pPr>
        <w:spacing w:before="100" w:beforeAutospacing="1" w:after="312" w:line="315" w:lineRule="atLeas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302ACD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 </w:t>
      </w:r>
    </w:p>
    <w:p w:rsidR="00302ACD" w:rsidRPr="00302ACD" w:rsidRDefault="00302ACD" w:rsidP="00302ACD">
      <w:pPr>
        <w:spacing w:before="100" w:beforeAutospacing="1" w:after="312" w:line="315" w:lineRule="atLeas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302ACD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 </w:t>
      </w:r>
    </w:p>
    <w:p w:rsidR="00F47B6D" w:rsidRDefault="00F47B6D"/>
    <w:sectPr w:rsidR="00F47B6D" w:rsidSect="00F47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2ACD"/>
    <w:rsid w:val="00302ACD"/>
    <w:rsid w:val="00F47B6D"/>
    <w:rsid w:val="00FE4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2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2A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8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1536</Words>
  <Characters>8756</Characters>
  <Application>Microsoft Office Word</Application>
  <DocSecurity>0</DocSecurity>
  <Lines>72</Lines>
  <Paragraphs>20</Paragraphs>
  <ScaleCrop>false</ScaleCrop>
  <Company/>
  <LinksUpToDate>false</LinksUpToDate>
  <CharactersWithSpaces>10272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4</cp:lastModifiedBy>
  <cp:revision>1</cp:revision>
  <dcterms:created xsi:type="dcterms:W3CDTF">2016-04-14T09:37:00Z</dcterms:created>
  <dcterms:modified xsi:type="dcterms:W3CDTF">2016-04-14T09:41:00Z</dcterms:modified>
</cp:coreProperties>
</file>