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Приложение 5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Как помочь подростку справиться с трудной жизненной ситуацией?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 течение жизни человек нарабатывает широкий спектр различных способов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разрешения трудных ситуаций, формирует навыки жизнестойкости, тем самым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развивая психологическую устойчивость к неблагоприятным воздействиям извне.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Уверенность человека в своей способности преодолевать жизненные трудности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повышает самооценку, способствует развитию собственной ценности, формирует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уверенность в собственных силах. Поэтому необходимо развивать способность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взрослеющего ребенка справляться с жизненными трудностями.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Наиболее сильное влияние на подростка оказывают трудные, кризисные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ситуации; пытаясь самостоятельно справиться с тревожащими его ситуациями,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подросток приобретает опыт их преодоления. При этом он ищет человека или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группу людей, способных оказать поддержку, ищет деятельность,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компенсирующую тревожные переживания, повышающую самооценку.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 сожалению, результаты этих поисков часто оказываются неконструктивными.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Например, подростку обычно легче приобрести авторитет среди дворовой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компании, чем в спортивной, танцевальной и т.п. секции, где требуются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регулярные дополнительные усилия, проявление силы воли и определенные усилия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для достижения желаемого статуса в группе.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Неудачный опыт преодоления подростком трудных жизненных ситуаций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может повлечь неудовлетворенность, чувство неуверенности, озлобленность,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агрессивность, негативизм, неверие в свое успешное будущее. Любая из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формирующихся при этом защитных техник: уход в себя, стремление избежать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неприятностей или открытая агрессия, оказывается неблагоприятной для развития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личности подростка.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Родители, близкие детей могут привить ребенку навыки преодоления,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совладания со сложными ситуациями, научить справляться со стрессом. Для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того чтобы снизить воздействие стрессогенных факторов, научить ребенка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самостоятельно справляться со стрессом, родителям необходимо: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1. Сохранять, поддерживать, культивировать благоприятную, спокойную,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доброжелательную атмосферу в семье. В сложных ситуациях не паниковать,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помнить, что «черную полосу всегда сменяет белая». Доброжелательное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спокойствие членов семьи поможет убедить подростка, что не все потеряно, есть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выход.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2. Всегда воспринимать проблемы и переживания ребенка серьезно, какими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бы несущественными они ни казались. Не высмеивайте и не критикуйте ребенка,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 торопитесь перечислять его ошибки. Поддерживайте в ребенке уверенность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 том, что если что-то не получается, то не от того, что он неудачник, а потому, что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так складываются обстоятельства, и Вы сопереживаете его чувствам и готовы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всегда прийти на помощь, если он эту помощь готов принять.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3. Стараться регулярно общаться, разговаривать с ребенком на темы,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связанные с его переживаниями, чувствами, эмоциями. Обязательно обсуждайте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ближайшее и далекое будущее. Старайтесь строить (не навязывать) перспективы 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33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будущего совместно с подростком. Что хочет подросток в будущем, как он видит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свою жизнь? Чего бы он хотел добиться? Рассказывайте о своих переживаниях,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мыслях, честные истории из жизни, в т.ч. и о преодолении Вами и знакомыми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трудных, казавшихся неразрешимыми жизненных ситуаций. Обычный разговор по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душам способен заставить подростка поверить в свои силы. Посочувствуйте,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скажите, что Вы понимаете, как ему сейчас трудно. Дети, которые чувствуют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поддержку и искреннее сочувствие родителей, справляются со стрессом быстрее.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4. Не препятствовать подростку в принятии самостоятельных решений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(не влияющих на жизнь и здоровье его и других людей). Научите ребенка, прежде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чем принять любое решение, просчитать последствия своих действий и меру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ответственности, которую он готов взять на себя за реализацию этого решения.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Постарайтесь задавать открытые вопросы, которые требуют от ребенка подумать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 ответить, не ограничиваясь односложным «да» или «нет» (например: «Какие «за»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 «против» этого решения?», «На что это больше всего повлияет?», «Что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подсказывает твоя интуиция?»).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5. Научить ребенка выражать свои эмоции в социально приемлемых формах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(агрессию через активные виды спорта, физические нагрузки; душевные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переживания через доверительный разговор с близкими, приносящий облегчение).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Часто подростку сложно рассказывать о своих переживаниях родителям или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сверстникам. С этой целью предложите ребенку завести тетрадь, в которой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подросток будет рассказывать о своих переживаниях. Выложив эмоции на бумагу,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он почувствует облегчение, освободившись от негативных мыслей.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6. Поощрять физическую активность ребенка. Стресс — это, прежде всего,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физическая реакция организма, поэтому эффективно бороться с ним ребенку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поможет любая деятельность, требующая физических усилий: всевозможные виды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спорта, пение, танцы… Не следует чрезмерно поощрять в ребенке дух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соревнования или стремление к общественному признанию, ведь это тоже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давление, которого и так немало. Старайтесь не вынуждать подростка тратить силы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на то, что ему не интересно, но постарайтесь определить совместно с подростком,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каким активным дополнительным занятием он хотел бы заниматься.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7. Поддерживать и стимулировать творческий ручной труд подростка. Даже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если Вам кажется, что он «впадает в детство» и ничего полезного не делает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(рисование, плетение «фенечек», украшение одежды, склеивание моделей), все это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является своеобразной «разрядкой», несет успокоение, через работу воображения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подросток отвлекается от негативных переживаний, повседневных проблем.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8. Заботиться о том, чтобы подросток «принимал» свое тело, не отвергал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свои телесные ощущения (в этом помогут занятия йогой, специальные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психологические тренинги). Старайтесь сохранять контакт с взрослеющим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ребенком, в том числе на телесном уровне (объятия, прикосновения,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поглаживания).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9. Поощрять ребенка к заботе о ближних (старшее поколение, младшие дети,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домашние питомцы). Приятные необходимые обязанности, ощущение, что «кто-то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от меня зависит», «без меня не справится», «я нужен кому-то» являются в жизни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дополнительным ресурсом для подростка.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10. Поддерживать семейные традиции, ритуалы. Причем хорошая семейная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 xml:space="preserve">традиция должна быть интересна, полезна и любима всеми поколениями семьи. 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34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Другими словами, семейные ритуалы можно и нужно трансформировать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 течением времени, чтобы младшее поколение с удовольствием участвовало в них,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а не воспринимало их как неотвратимое, скучное, бесполезное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времяпрепровождение.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11. Стараться поддерживать режим дня подростка (сон, режим питания).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Чаще давайте подростку возможность получать радость, удовлетворение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от повседневных удовольствий (вкусная еда, принятие расслабляющей ванны,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красивая одежда, поход на концерт, в кафе и т.д.).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12. Важно научить ребенка применять навыки расслабления, регуляции</w:t>
      </w:r>
    </w:p>
    <w:p w:rsidR="00550993" w:rsidRPr="00695F0C" w:rsidRDefault="00550993" w:rsidP="00550993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своего эмоционального состояния в сложных, критических для него ситуациях.</w:t>
      </w:r>
    </w:p>
    <w:p w:rsidR="00CC34F9" w:rsidRDefault="00CC34F9">
      <w:bookmarkStart w:id="0" w:name="_GoBack"/>
      <w:bookmarkEnd w:id="0"/>
    </w:p>
    <w:sectPr w:rsidR="00CC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F1"/>
    <w:rsid w:val="00550993"/>
    <w:rsid w:val="006D35F1"/>
    <w:rsid w:val="00C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A9657-31E6-4ECC-B3B0-8779F9A5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OlgaSergeevna</cp:lastModifiedBy>
  <cp:revision>2</cp:revision>
  <dcterms:created xsi:type="dcterms:W3CDTF">2017-04-17T11:06:00Z</dcterms:created>
  <dcterms:modified xsi:type="dcterms:W3CDTF">2017-04-17T11:06:00Z</dcterms:modified>
</cp:coreProperties>
</file>